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67" w:rsidRPr="00CB1391" w:rsidRDefault="00720293">
      <w:pPr>
        <w:spacing w:after="0" w:line="408" w:lineRule="auto"/>
        <w:ind w:left="120"/>
        <w:jc w:val="center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07367" w:rsidRPr="00CB1391" w:rsidRDefault="00007367">
      <w:pPr>
        <w:spacing w:after="0" w:line="408" w:lineRule="auto"/>
        <w:ind w:left="120"/>
        <w:jc w:val="center"/>
        <w:rPr>
          <w:lang w:val="ru-RU"/>
        </w:rPr>
      </w:pPr>
    </w:p>
    <w:p w:rsidR="00007367" w:rsidRPr="00CB1391" w:rsidRDefault="00007367">
      <w:pPr>
        <w:spacing w:after="0" w:line="408" w:lineRule="auto"/>
        <w:ind w:left="120"/>
        <w:jc w:val="center"/>
        <w:rPr>
          <w:lang w:val="ru-RU"/>
        </w:rPr>
      </w:pPr>
    </w:p>
    <w:p w:rsidR="00007367" w:rsidRPr="00CB1391" w:rsidRDefault="00720293">
      <w:pPr>
        <w:spacing w:after="0" w:line="408" w:lineRule="auto"/>
        <w:ind w:left="120"/>
        <w:jc w:val="center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МБОУ «СОШ №2 п.Первомайский»</w:t>
      </w:r>
    </w:p>
    <w:p w:rsidR="00007367" w:rsidRPr="00CB1391" w:rsidRDefault="00007367">
      <w:pPr>
        <w:spacing w:after="0"/>
        <w:ind w:left="120"/>
        <w:rPr>
          <w:lang w:val="ru-RU"/>
        </w:rPr>
      </w:pPr>
    </w:p>
    <w:p w:rsidR="00007367" w:rsidRPr="00CB1391" w:rsidRDefault="00007367">
      <w:pPr>
        <w:spacing w:after="0"/>
        <w:ind w:left="120"/>
        <w:rPr>
          <w:lang w:val="ru-RU"/>
        </w:rPr>
      </w:pPr>
    </w:p>
    <w:p w:rsidR="00007367" w:rsidRPr="00CB1391" w:rsidRDefault="00007367">
      <w:pPr>
        <w:spacing w:after="0"/>
        <w:ind w:left="120"/>
        <w:rPr>
          <w:lang w:val="ru-RU"/>
        </w:rPr>
      </w:pPr>
    </w:p>
    <w:p w:rsidR="00007367" w:rsidRPr="00CB1391" w:rsidRDefault="0000736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B1391" w:rsidRPr="00036F3B" w:rsidTr="00806294">
        <w:tc>
          <w:tcPr>
            <w:tcW w:w="3114" w:type="dxa"/>
          </w:tcPr>
          <w:p w:rsidR="00CB1391" w:rsidRPr="00036F3B" w:rsidRDefault="00CB1391" w:rsidP="0080629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CB1391" w:rsidRPr="00036F3B" w:rsidRDefault="00CB1391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 учителей школы</w:t>
            </w:r>
          </w:p>
          <w:p w:rsidR="00CB1391" w:rsidRPr="00036F3B" w:rsidRDefault="00CB1391" w:rsidP="008062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B1391" w:rsidRPr="00036F3B" w:rsidRDefault="00CB1391" w:rsidP="008062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  <w:p w:rsidR="00CB1391" w:rsidRPr="00036F3B" w:rsidRDefault="00CB1391" w:rsidP="00806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«29» 08. 25 г.</w:t>
            </w:r>
          </w:p>
          <w:p w:rsidR="00CB1391" w:rsidRPr="00036F3B" w:rsidRDefault="00CB1391" w:rsidP="008062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B1391" w:rsidRPr="00036F3B" w:rsidRDefault="00CB1391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CB1391" w:rsidRPr="00036F3B" w:rsidRDefault="00CB1391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Зам.дир. по УВР</w:t>
            </w:r>
          </w:p>
          <w:p w:rsidR="00CB1391" w:rsidRPr="00036F3B" w:rsidRDefault="00CB1391" w:rsidP="008062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B1391" w:rsidRPr="00036F3B" w:rsidRDefault="00CB1391" w:rsidP="008062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CB1391" w:rsidRPr="00036F3B" w:rsidRDefault="00CB1391" w:rsidP="00806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CB1391" w:rsidRPr="00036F3B" w:rsidRDefault="00CB1391" w:rsidP="008062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B1391" w:rsidRPr="00036F3B" w:rsidRDefault="00CB1391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CB1391" w:rsidRPr="00036F3B" w:rsidRDefault="00CB1391" w:rsidP="0080629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И.о.директора</w:t>
            </w:r>
          </w:p>
          <w:p w:rsidR="00CB1391" w:rsidRPr="00036F3B" w:rsidRDefault="00CB1391" w:rsidP="008062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B1391" w:rsidRPr="00036F3B" w:rsidRDefault="00CB1391" w:rsidP="008062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CB1391" w:rsidRPr="00036F3B" w:rsidRDefault="00CB1391" w:rsidP="00806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CB1391" w:rsidRPr="00036F3B" w:rsidRDefault="00CB1391" w:rsidP="008062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07367" w:rsidRPr="00CB1391" w:rsidRDefault="00007367">
      <w:pPr>
        <w:spacing w:after="0"/>
        <w:ind w:left="120"/>
        <w:rPr>
          <w:lang w:val="ru-RU"/>
        </w:rPr>
      </w:pPr>
      <w:bookmarkStart w:id="0" w:name="_GoBack"/>
      <w:bookmarkEnd w:id="0"/>
    </w:p>
    <w:p w:rsidR="00007367" w:rsidRPr="00CB1391" w:rsidRDefault="00007367">
      <w:pPr>
        <w:spacing w:after="0"/>
        <w:ind w:left="120"/>
        <w:rPr>
          <w:lang w:val="ru-RU"/>
        </w:rPr>
      </w:pPr>
    </w:p>
    <w:p w:rsidR="00007367" w:rsidRPr="00CB1391" w:rsidRDefault="00007367">
      <w:pPr>
        <w:spacing w:after="0"/>
        <w:ind w:left="120"/>
        <w:rPr>
          <w:lang w:val="ru-RU"/>
        </w:rPr>
      </w:pPr>
    </w:p>
    <w:p w:rsidR="00007367" w:rsidRPr="00CB1391" w:rsidRDefault="00007367">
      <w:pPr>
        <w:spacing w:after="0"/>
        <w:ind w:left="120"/>
        <w:rPr>
          <w:lang w:val="ru-RU"/>
        </w:rPr>
      </w:pPr>
    </w:p>
    <w:p w:rsidR="00007367" w:rsidRPr="00CB1391" w:rsidRDefault="00007367">
      <w:pPr>
        <w:spacing w:after="0"/>
        <w:ind w:left="120"/>
        <w:rPr>
          <w:lang w:val="ru-RU"/>
        </w:rPr>
      </w:pPr>
    </w:p>
    <w:p w:rsidR="00007367" w:rsidRPr="00CB1391" w:rsidRDefault="00720293">
      <w:pPr>
        <w:spacing w:after="0" w:line="408" w:lineRule="auto"/>
        <w:ind w:left="120"/>
        <w:jc w:val="center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07367" w:rsidRPr="00CB1391" w:rsidRDefault="00720293">
      <w:pPr>
        <w:spacing w:after="0" w:line="408" w:lineRule="auto"/>
        <w:ind w:left="120"/>
        <w:jc w:val="center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9827642)</w:t>
      </w:r>
    </w:p>
    <w:p w:rsidR="00007367" w:rsidRPr="00CB1391" w:rsidRDefault="00007367">
      <w:pPr>
        <w:spacing w:after="0"/>
        <w:ind w:left="120"/>
        <w:jc w:val="center"/>
        <w:rPr>
          <w:lang w:val="ru-RU"/>
        </w:rPr>
      </w:pPr>
    </w:p>
    <w:p w:rsidR="00007367" w:rsidRPr="00CB1391" w:rsidRDefault="00720293">
      <w:pPr>
        <w:spacing w:after="0" w:line="408" w:lineRule="auto"/>
        <w:ind w:left="120"/>
        <w:jc w:val="center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007367" w:rsidRPr="00CB1391" w:rsidRDefault="00720293">
      <w:pPr>
        <w:spacing w:after="0" w:line="408" w:lineRule="auto"/>
        <w:ind w:left="120"/>
        <w:jc w:val="center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007367" w:rsidRPr="00CB1391" w:rsidRDefault="00007367">
      <w:pPr>
        <w:spacing w:after="0"/>
        <w:ind w:left="120"/>
        <w:jc w:val="center"/>
        <w:rPr>
          <w:lang w:val="ru-RU"/>
        </w:rPr>
      </w:pPr>
    </w:p>
    <w:p w:rsidR="00007367" w:rsidRPr="00CB1391" w:rsidRDefault="00007367">
      <w:pPr>
        <w:spacing w:after="0"/>
        <w:ind w:left="120"/>
        <w:jc w:val="center"/>
        <w:rPr>
          <w:lang w:val="ru-RU"/>
        </w:rPr>
      </w:pPr>
    </w:p>
    <w:p w:rsidR="00007367" w:rsidRPr="00CB1391" w:rsidRDefault="00007367">
      <w:pPr>
        <w:spacing w:after="0"/>
        <w:ind w:left="120"/>
        <w:jc w:val="center"/>
        <w:rPr>
          <w:lang w:val="ru-RU"/>
        </w:rPr>
      </w:pPr>
    </w:p>
    <w:p w:rsidR="00007367" w:rsidRPr="00CB1391" w:rsidRDefault="00007367">
      <w:pPr>
        <w:spacing w:after="0"/>
        <w:ind w:left="120"/>
        <w:jc w:val="center"/>
        <w:rPr>
          <w:lang w:val="ru-RU"/>
        </w:rPr>
      </w:pPr>
    </w:p>
    <w:p w:rsidR="00007367" w:rsidRPr="00CB1391" w:rsidRDefault="00007367">
      <w:pPr>
        <w:spacing w:after="0"/>
        <w:ind w:left="120"/>
        <w:jc w:val="center"/>
        <w:rPr>
          <w:lang w:val="ru-RU"/>
        </w:rPr>
      </w:pPr>
    </w:p>
    <w:p w:rsidR="00007367" w:rsidRPr="00CB1391" w:rsidRDefault="00007367">
      <w:pPr>
        <w:spacing w:after="0"/>
        <w:ind w:left="120"/>
        <w:jc w:val="center"/>
        <w:rPr>
          <w:lang w:val="ru-RU"/>
        </w:rPr>
      </w:pPr>
    </w:p>
    <w:p w:rsidR="00007367" w:rsidRPr="00CB1391" w:rsidRDefault="00007367">
      <w:pPr>
        <w:spacing w:after="0"/>
        <w:ind w:left="120"/>
        <w:jc w:val="center"/>
        <w:rPr>
          <w:lang w:val="ru-RU"/>
        </w:rPr>
      </w:pPr>
    </w:p>
    <w:p w:rsidR="00007367" w:rsidRPr="00CB1391" w:rsidRDefault="00007367">
      <w:pPr>
        <w:spacing w:after="0"/>
        <w:ind w:left="120"/>
        <w:jc w:val="center"/>
        <w:rPr>
          <w:lang w:val="ru-RU"/>
        </w:rPr>
      </w:pPr>
    </w:p>
    <w:p w:rsidR="00007367" w:rsidRPr="00CB1391" w:rsidRDefault="00007367">
      <w:pPr>
        <w:spacing w:after="0"/>
        <w:ind w:left="120"/>
        <w:jc w:val="center"/>
        <w:rPr>
          <w:lang w:val="ru-RU"/>
        </w:rPr>
      </w:pPr>
    </w:p>
    <w:p w:rsidR="00007367" w:rsidRPr="00CB1391" w:rsidRDefault="00007367">
      <w:pPr>
        <w:spacing w:after="0"/>
        <w:ind w:left="120"/>
        <w:jc w:val="center"/>
        <w:rPr>
          <w:lang w:val="ru-RU"/>
        </w:rPr>
      </w:pPr>
    </w:p>
    <w:p w:rsidR="00007367" w:rsidRPr="00CB1391" w:rsidRDefault="00007367">
      <w:pPr>
        <w:spacing w:after="0"/>
        <w:ind w:left="120"/>
        <w:jc w:val="center"/>
        <w:rPr>
          <w:lang w:val="ru-RU"/>
        </w:rPr>
      </w:pPr>
    </w:p>
    <w:p w:rsidR="00007367" w:rsidRPr="00CB1391" w:rsidRDefault="00007367">
      <w:pPr>
        <w:spacing w:after="0"/>
        <w:ind w:left="120"/>
        <w:jc w:val="center"/>
        <w:rPr>
          <w:lang w:val="ru-RU"/>
        </w:rPr>
      </w:pPr>
    </w:p>
    <w:p w:rsidR="00007367" w:rsidRPr="00CB1391" w:rsidRDefault="00007367">
      <w:pPr>
        <w:spacing w:after="0"/>
        <w:ind w:left="120"/>
        <w:jc w:val="center"/>
        <w:rPr>
          <w:lang w:val="ru-RU"/>
        </w:rPr>
      </w:pPr>
    </w:p>
    <w:p w:rsidR="00007367" w:rsidRPr="00CB1391" w:rsidRDefault="00007367">
      <w:pPr>
        <w:spacing w:after="0"/>
        <w:ind w:left="120"/>
        <w:rPr>
          <w:lang w:val="ru-RU"/>
        </w:rPr>
      </w:pPr>
    </w:p>
    <w:p w:rsidR="00007367" w:rsidRPr="00CB1391" w:rsidRDefault="00007367">
      <w:pPr>
        <w:rPr>
          <w:lang w:val="ru-RU"/>
        </w:rPr>
        <w:sectPr w:rsidR="00007367" w:rsidRPr="00CB1391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80103203"/>
    </w:p>
    <w:p w:rsidR="00007367" w:rsidRPr="00CB1391" w:rsidRDefault="00720293">
      <w:pPr>
        <w:spacing w:after="0" w:line="264" w:lineRule="auto"/>
        <w:ind w:left="120"/>
        <w:jc w:val="both"/>
        <w:rPr>
          <w:lang w:val="ru-RU"/>
        </w:rPr>
      </w:pPr>
      <w:bookmarkStart w:id="2" w:name="block-80103208"/>
      <w:bookmarkEnd w:id="1"/>
      <w:r w:rsidRPr="00CB139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07367" w:rsidRPr="00CB1391" w:rsidRDefault="00007367">
      <w:pPr>
        <w:spacing w:after="0" w:line="264" w:lineRule="auto"/>
        <w:ind w:left="120"/>
        <w:jc w:val="both"/>
        <w:rPr>
          <w:lang w:val="ru-RU"/>
        </w:rPr>
      </w:pPr>
    </w:p>
    <w:p w:rsidR="00007367" w:rsidRPr="00CB1391" w:rsidRDefault="00720293">
      <w:pPr>
        <w:spacing w:after="0" w:line="264" w:lineRule="auto"/>
        <w:ind w:left="12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007367" w:rsidRPr="00CB1391" w:rsidRDefault="00007367">
      <w:pPr>
        <w:spacing w:after="0" w:line="264" w:lineRule="auto"/>
        <w:ind w:left="120"/>
        <w:jc w:val="both"/>
        <w:rPr>
          <w:lang w:val="ru-RU"/>
        </w:rPr>
      </w:pP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учебному предмету, ориентированной на современные тенденции в образовании и активные методики обучения.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</w:t>
      </w:r>
      <w:r w:rsidRPr="00CB1391">
        <w:rPr>
          <w:rFonts w:ascii="Times New Roman" w:hAnsi="Times New Roman"/>
          <w:color w:val="000000"/>
          <w:sz w:val="28"/>
          <w:lang w:val="ru-RU"/>
        </w:rPr>
        <w:t>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CB1391">
        <w:rPr>
          <w:rFonts w:ascii="Times New Roman" w:hAnsi="Times New Roman"/>
          <w:color w:val="000000"/>
          <w:sz w:val="28"/>
          <w:lang w:val="ru-RU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007367" w:rsidRPr="00CB1391" w:rsidRDefault="00007367">
      <w:pPr>
        <w:spacing w:after="0" w:line="264" w:lineRule="auto"/>
        <w:ind w:left="120"/>
        <w:jc w:val="both"/>
        <w:rPr>
          <w:lang w:val="ru-RU"/>
        </w:rPr>
      </w:pPr>
    </w:p>
    <w:p w:rsidR="00007367" w:rsidRPr="00CB1391" w:rsidRDefault="00720293">
      <w:pPr>
        <w:spacing w:after="0" w:line="264" w:lineRule="auto"/>
        <w:ind w:left="12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>МЕТА «ИСТОРИЯ»</w:t>
      </w:r>
    </w:p>
    <w:p w:rsidR="00007367" w:rsidRPr="00CB1391" w:rsidRDefault="00007367">
      <w:pPr>
        <w:spacing w:after="0" w:line="264" w:lineRule="auto"/>
        <w:ind w:left="120"/>
        <w:jc w:val="both"/>
        <w:rPr>
          <w:lang w:val="ru-RU"/>
        </w:rPr>
      </w:pP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</w:t>
      </w:r>
      <w:r w:rsidRPr="00CB1391">
        <w:rPr>
          <w:rFonts w:ascii="Times New Roman" w:hAnsi="Times New Roman"/>
          <w:color w:val="000000"/>
          <w:sz w:val="28"/>
          <w:lang w:val="ru-RU"/>
        </w:rPr>
        <w:t>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</w:t>
      </w:r>
      <w:r w:rsidRPr="00CB1391">
        <w:rPr>
          <w:rFonts w:ascii="Times New Roman" w:hAnsi="Times New Roman"/>
          <w:color w:val="000000"/>
          <w:sz w:val="28"/>
          <w:lang w:val="ru-RU"/>
        </w:rPr>
        <w:t>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007367" w:rsidRPr="00CB1391" w:rsidRDefault="007202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формирование у молодого поколе</w:t>
      </w:r>
      <w:r w:rsidRPr="00CB1391">
        <w:rPr>
          <w:rFonts w:ascii="Times New Roman" w:hAnsi="Times New Roman"/>
          <w:color w:val="000000"/>
          <w:sz w:val="28"/>
          <w:lang w:val="ru-RU"/>
        </w:rPr>
        <w:t>ния ориентиров для гражданской, этнонациональной, социальной, культурной самоидентификации в окружающем мире;</w:t>
      </w:r>
    </w:p>
    <w:p w:rsidR="00007367" w:rsidRPr="00CB1391" w:rsidRDefault="007202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</w:t>
      </w:r>
      <w:r w:rsidRPr="00CB1391">
        <w:rPr>
          <w:rFonts w:ascii="Times New Roman" w:hAnsi="Times New Roman"/>
          <w:color w:val="000000"/>
          <w:sz w:val="28"/>
          <w:lang w:val="ru-RU"/>
        </w:rPr>
        <w:t>;</w:t>
      </w:r>
    </w:p>
    <w:p w:rsidR="00007367" w:rsidRPr="00CB1391" w:rsidRDefault="007202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07367" w:rsidRPr="00CB1391" w:rsidRDefault="007202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07367" w:rsidRPr="00CB1391" w:rsidRDefault="007202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фор</w:t>
      </w:r>
      <w:r w:rsidRPr="00CB1391">
        <w:rPr>
          <w:rFonts w:ascii="Times New Roman" w:hAnsi="Times New Roman"/>
          <w:color w:val="000000"/>
          <w:sz w:val="28"/>
          <w:lang w:val="ru-RU"/>
        </w:rPr>
        <w:t>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007367" w:rsidRPr="00CB1391" w:rsidRDefault="00007367">
      <w:pPr>
        <w:spacing w:after="0" w:line="264" w:lineRule="auto"/>
        <w:ind w:left="120"/>
        <w:jc w:val="both"/>
        <w:rPr>
          <w:lang w:val="ru-RU"/>
        </w:rPr>
      </w:pPr>
    </w:p>
    <w:p w:rsidR="00007367" w:rsidRPr="00CB1391" w:rsidRDefault="00720293">
      <w:pPr>
        <w:spacing w:after="0" w:line="264" w:lineRule="auto"/>
        <w:ind w:left="12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007367" w:rsidRPr="00CB1391" w:rsidRDefault="00007367">
      <w:pPr>
        <w:spacing w:after="0" w:line="264" w:lineRule="auto"/>
        <w:ind w:left="120"/>
        <w:jc w:val="both"/>
        <w:rPr>
          <w:lang w:val="ru-RU"/>
        </w:rPr>
      </w:pP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333333"/>
          <w:sz w:val="28"/>
          <w:lang w:val="ru-RU"/>
        </w:rPr>
        <w:t>Общее число часов, рекомендо</w:t>
      </w:r>
      <w:r w:rsidRPr="00CB1391">
        <w:rPr>
          <w:rFonts w:ascii="Times New Roman" w:hAnsi="Times New Roman"/>
          <w:color w:val="333333"/>
          <w:sz w:val="28"/>
          <w:lang w:val="ru-RU"/>
        </w:rPr>
        <w:t xml:space="preserve">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</w:t>
      </w:r>
      <w:r w:rsidRPr="00CB1391">
        <w:rPr>
          <w:rFonts w:ascii="Times New Roman" w:hAnsi="Times New Roman"/>
          <w:color w:val="333333"/>
          <w:sz w:val="28"/>
          <w:lang w:val="ru-RU"/>
        </w:rPr>
        <w:t>ределах одного класса может варьироваться.</w:t>
      </w:r>
    </w:p>
    <w:p w:rsidR="00007367" w:rsidRPr="00CB1391" w:rsidRDefault="00720293">
      <w:pPr>
        <w:spacing w:after="0"/>
        <w:ind w:firstLine="600"/>
        <w:jc w:val="right"/>
        <w:rPr>
          <w:lang w:val="ru-RU"/>
        </w:rPr>
      </w:pPr>
      <w:r w:rsidRPr="00CB1391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007367" w:rsidRPr="00CB1391" w:rsidRDefault="00720293">
      <w:pPr>
        <w:spacing w:after="0"/>
        <w:ind w:firstLine="600"/>
        <w:jc w:val="right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007367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247"/>
            </w:pPr>
            <w:r w:rsidRPr="00CB13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007367" w:rsidRPr="00CB1391" w:rsidRDefault="00720293">
            <w:pPr>
              <w:spacing w:after="0"/>
              <w:ind w:left="247"/>
              <w:rPr>
                <w:lang w:val="ru-RU"/>
              </w:rPr>
            </w:pPr>
            <w:r w:rsidRPr="00CB13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247"/>
            </w:pPr>
            <w:r w:rsidRPr="00CB13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00736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7367" w:rsidRPr="00CB1391" w:rsidRDefault="00720293">
            <w:pPr>
              <w:spacing w:after="0"/>
              <w:ind w:left="345"/>
              <w:jc w:val="both"/>
              <w:rPr>
                <w:lang w:val="ru-RU"/>
              </w:rPr>
            </w:pPr>
            <w:r w:rsidRPr="00CB1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</w:t>
            </w:r>
            <w:r w:rsidRPr="00CB139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</w:tr>
      <w:tr w:rsidR="0000736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  <w:tr w:rsidR="0000736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7367" w:rsidRPr="00CB1391" w:rsidRDefault="00720293">
            <w:pPr>
              <w:spacing w:after="0"/>
              <w:ind w:left="345"/>
              <w:jc w:val="both"/>
              <w:rPr>
                <w:lang w:val="ru-RU"/>
              </w:rPr>
            </w:pPr>
            <w:r w:rsidRPr="00CB1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</w:tr>
      <w:tr w:rsidR="0000736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7367" w:rsidRPr="00CB1391" w:rsidRDefault="00720293">
            <w:pPr>
              <w:spacing w:after="0"/>
              <w:ind w:left="345"/>
              <w:jc w:val="both"/>
              <w:rPr>
                <w:lang w:val="ru-RU"/>
              </w:rPr>
            </w:pPr>
            <w:r w:rsidRPr="00CB139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</w:tr>
      <w:tr w:rsidR="0000736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</w:tr>
      <w:tr w:rsidR="0000736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both"/>
            </w:pPr>
            <w:r w:rsidRPr="00CB1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</w:tr>
      <w:tr w:rsidR="0000736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7367" w:rsidRPr="00CB1391" w:rsidRDefault="00720293">
            <w:pPr>
              <w:spacing w:after="0"/>
              <w:ind w:left="345"/>
              <w:jc w:val="both"/>
              <w:rPr>
                <w:lang w:val="ru-RU"/>
              </w:rPr>
            </w:pPr>
            <w:r w:rsidRPr="00CB1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CB1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139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B1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</w:tr>
      <w:tr w:rsidR="0000736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</w:tr>
      <w:tr w:rsidR="0000736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both"/>
            </w:pPr>
            <w:r w:rsidRPr="00CB1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  <w:tr w:rsidR="0000736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007367" w:rsidRPr="00CB1391" w:rsidRDefault="00720293">
            <w:pPr>
              <w:spacing w:after="0"/>
              <w:ind w:left="345"/>
              <w:jc w:val="both"/>
              <w:rPr>
                <w:lang w:val="ru-RU"/>
              </w:rPr>
            </w:pPr>
            <w:r w:rsidRPr="00CB1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B1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1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</w:tr>
      <w:tr w:rsidR="0000736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both"/>
            </w:pPr>
            <w:r w:rsidRPr="00CB1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</w:t>
            </w:r>
            <w:r w:rsidRPr="00CB1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</w:tr>
      <w:tr w:rsidR="0000736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07367" w:rsidRPr="00CB1391" w:rsidRDefault="00720293">
            <w:pPr>
              <w:spacing w:after="0"/>
              <w:ind w:left="345"/>
              <w:jc w:val="both"/>
              <w:rPr>
                <w:lang w:val="ru-RU"/>
              </w:rPr>
            </w:pPr>
            <w:r w:rsidRPr="00CB1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B1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</w:tr>
    </w:tbl>
    <w:p w:rsidR="00007367" w:rsidRDefault="00007367">
      <w:pPr>
        <w:sectPr w:rsidR="00007367">
          <w:pgSz w:w="11906" w:h="16383"/>
          <w:pgMar w:top="1134" w:right="850" w:bottom="1134" w:left="1701" w:header="720" w:footer="720" w:gutter="0"/>
          <w:cols w:space="720"/>
        </w:sectPr>
      </w:pPr>
    </w:p>
    <w:p w:rsidR="00007367" w:rsidRDefault="00720293">
      <w:pPr>
        <w:spacing w:after="0" w:line="264" w:lineRule="auto"/>
        <w:ind w:left="120"/>
        <w:jc w:val="both"/>
      </w:pPr>
      <w:bookmarkStart w:id="3" w:name="block-80103206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007367" w:rsidRDefault="00007367">
      <w:pPr>
        <w:spacing w:after="0" w:line="264" w:lineRule="auto"/>
        <w:ind w:left="120"/>
        <w:jc w:val="both"/>
      </w:pPr>
    </w:p>
    <w:p w:rsidR="00007367" w:rsidRDefault="007202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07367" w:rsidRDefault="00007367">
      <w:pPr>
        <w:spacing w:after="0" w:line="264" w:lineRule="auto"/>
        <w:ind w:left="120"/>
        <w:jc w:val="both"/>
      </w:pPr>
    </w:p>
    <w:p w:rsidR="00007367" w:rsidRDefault="007202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007367" w:rsidRDefault="00007367">
      <w:pPr>
        <w:spacing w:after="0" w:line="264" w:lineRule="auto"/>
        <w:ind w:left="120"/>
        <w:jc w:val="both"/>
      </w:pP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</w:t>
      </w:r>
      <w:r w:rsidRPr="00CB1391">
        <w:rPr>
          <w:rFonts w:ascii="Times New Roman" w:hAnsi="Times New Roman"/>
          <w:color w:val="000000"/>
          <w:sz w:val="28"/>
          <w:lang w:val="ru-RU"/>
        </w:rPr>
        <w:t>(вспомогательные) исторические дисциплины. Историческая хронология (счет лет «до н. э.» и «н. э.»). Историческая карта.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нашей страны человеком. Петроглифы Беломорья и Онежского озера. Аркаим - памятник археологии.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Появление человека разумного. Охота и собирательство. </w:t>
      </w:r>
      <w:r w:rsidRPr="00CB1391">
        <w:rPr>
          <w:rFonts w:ascii="Times New Roman" w:hAnsi="Times New Roman"/>
          <w:color w:val="000000"/>
          <w:sz w:val="28"/>
          <w:lang w:val="ru-RU"/>
        </w:rPr>
        <w:t>Присваивающее хозяйство. Род и родовые отношения.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Ареалы древнейшего земледелия и </w:t>
      </w:r>
      <w:r w:rsidRPr="00CB1391">
        <w:rPr>
          <w:rFonts w:ascii="Times New Roman" w:hAnsi="Times New Roman"/>
          <w:color w:val="000000"/>
          <w:sz w:val="28"/>
          <w:lang w:val="ru-RU"/>
        </w:rPr>
        <w:t>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</w:t>
      </w:r>
      <w:r w:rsidRPr="00CB1391">
        <w:rPr>
          <w:rFonts w:ascii="Times New Roman" w:hAnsi="Times New Roman"/>
          <w:color w:val="000000"/>
          <w:sz w:val="28"/>
          <w:lang w:val="ru-RU"/>
        </w:rPr>
        <w:t>рта.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</w:t>
      </w:r>
      <w:r w:rsidRPr="00CB1391">
        <w:rPr>
          <w:rFonts w:ascii="Times New Roman" w:hAnsi="Times New Roman"/>
          <w:color w:val="000000"/>
          <w:sz w:val="28"/>
          <w:lang w:val="ru-RU"/>
        </w:rPr>
        <w:t>ии.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Возник</w:t>
      </w:r>
      <w:r w:rsidRPr="00CB1391">
        <w:rPr>
          <w:rFonts w:ascii="Times New Roman" w:hAnsi="Times New Roman"/>
          <w:color w:val="000000"/>
          <w:sz w:val="28"/>
          <w:lang w:val="ru-RU"/>
        </w:rPr>
        <w:t>новение государственной власти. Объединение Египта.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</w:t>
      </w:r>
      <w:r w:rsidRPr="00CB1391">
        <w:rPr>
          <w:rFonts w:ascii="Times New Roman" w:hAnsi="Times New Roman"/>
          <w:color w:val="000000"/>
          <w:sz w:val="28"/>
          <w:lang w:val="ru-RU"/>
        </w:rPr>
        <w:t>йско.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CB1391">
        <w:rPr>
          <w:rFonts w:ascii="Times New Roman" w:hAnsi="Times New Roman"/>
          <w:color w:val="000000"/>
          <w:sz w:val="28"/>
          <w:lang w:val="ru-RU"/>
        </w:rPr>
        <w:t>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Письменност</w:t>
      </w:r>
      <w:r w:rsidRPr="00CB1391">
        <w:rPr>
          <w:rFonts w:ascii="Times New Roman" w:hAnsi="Times New Roman"/>
          <w:color w:val="000000"/>
          <w:sz w:val="28"/>
          <w:lang w:val="ru-RU"/>
        </w:rPr>
        <w:t>ь (иероглифы, папирус). Открытие Ж.Ф. Шампольона. Образование.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</w:t>
      </w:r>
      <w:r w:rsidRPr="00CB1391">
        <w:rPr>
          <w:rFonts w:ascii="Times New Roman" w:hAnsi="Times New Roman"/>
          <w:color w:val="000000"/>
          <w:sz w:val="28"/>
          <w:lang w:val="ru-RU"/>
        </w:rPr>
        <w:t>). Занятия населения.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</w:t>
      </w:r>
      <w:r w:rsidRPr="00CB1391">
        <w:rPr>
          <w:rFonts w:ascii="Times New Roman" w:hAnsi="Times New Roman"/>
          <w:color w:val="000000"/>
          <w:sz w:val="28"/>
          <w:lang w:val="ru-RU"/>
        </w:rPr>
        <w:t>ндарные памятники города Вавилона.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</w:t>
      </w:r>
      <w:r w:rsidRPr="00CB1391">
        <w:rPr>
          <w:rFonts w:ascii="Times New Roman" w:hAnsi="Times New Roman"/>
          <w:color w:val="000000"/>
          <w:sz w:val="28"/>
          <w:lang w:val="ru-RU"/>
        </w:rPr>
        <w:t>Финикийский алфавит.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Создание сильной державы. Культурные сокровища </w:t>
      </w:r>
      <w:r w:rsidRPr="00CB1391">
        <w:rPr>
          <w:rFonts w:ascii="Times New Roman" w:hAnsi="Times New Roman"/>
          <w:color w:val="000000"/>
          <w:sz w:val="28"/>
          <w:lang w:val="ru-RU"/>
        </w:rPr>
        <w:t>Ниневии. Гибель империи.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</w:t>
      </w:r>
      <w:r w:rsidRPr="00CB1391">
        <w:rPr>
          <w:rFonts w:ascii="Times New Roman" w:hAnsi="Times New Roman"/>
          <w:color w:val="000000"/>
          <w:sz w:val="28"/>
          <w:lang w:val="ru-RU"/>
        </w:rPr>
        <w:t>ов. Дербент - один из старейших городов на территории современной России.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</w:t>
      </w:r>
      <w:r w:rsidRPr="00CB1391">
        <w:rPr>
          <w:rFonts w:ascii="Times New Roman" w:hAnsi="Times New Roman"/>
          <w:color w:val="000000"/>
          <w:sz w:val="28"/>
          <w:lang w:val="ru-RU"/>
        </w:rPr>
        <w:t>щественное устройство, варны.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</w:t>
      </w:r>
      <w:r w:rsidRPr="00CB1391">
        <w:rPr>
          <w:rFonts w:ascii="Times New Roman" w:hAnsi="Times New Roman"/>
          <w:color w:val="000000"/>
          <w:sz w:val="28"/>
          <w:lang w:val="ru-RU"/>
        </w:rPr>
        <w:t>ерии: правители и подданные, положение различных групп населения. Развитие ремёсел и торговли. Великий шёлковый путь.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</w:t>
      </w:r>
      <w:r w:rsidRPr="00CB1391">
        <w:rPr>
          <w:rFonts w:ascii="Times New Roman" w:hAnsi="Times New Roman"/>
          <w:color w:val="000000"/>
          <w:sz w:val="28"/>
          <w:lang w:val="ru-RU"/>
        </w:rPr>
        <w:t>пос и литература, художественная культура, научное познание).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</w:t>
      </w:r>
      <w:r w:rsidRPr="00CB1391">
        <w:rPr>
          <w:rFonts w:ascii="Times New Roman" w:hAnsi="Times New Roman"/>
          <w:color w:val="000000"/>
          <w:sz w:val="28"/>
          <w:lang w:val="ru-RU"/>
        </w:rPr>
        <w:t>а «Илиада», «Одиссея».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</w:t>
      </w:r>
      <w:r w:rsidRPr="00CB1391">
        <w:rPr>
          <w:rFonts w:ascii="Times New Roman" w:hAnsi="Times New Roman"/>
          <w:color w:val="000000"/>
          <w:sz w:val="28"/>
          <w:lang w:val="ru-RU"/>
        </w:rPr>
        <w:t>маты. Боспорское царство.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ды персов на Грецию. Битва при Марафоне, её значение. Усиление афинского могущества; </w:t>
      </w:r>
      <w:r w:rsidRPr="00CB1391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Возвышение Афинского госуд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арства. Афины при Перикле. Хозяйственная жизнь.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CB1391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</w:t>
      </w:r>
      <w:r w:rsidRPr="00CB1391">
        <w:rPr>
          <w:rFonts w:ascii="Times New Roman" w:hAnsi="Times New Roman"/>
          <w:color w:val="333333"/>
          <w:sz w:val="28"/>
          <w:lang w:val="ru-RU"/>
        </w:rPr>
        <w:t>ческая философия. Досуг (театр, спортивные состязания). Общегреческие игры в Олимпии.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CB1391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</w:t>
      </w:r>
      <w:r w:rsidRPr="00CB1391">
        <w:rPr>
          <w:rFonts w:ascii="Times New Roman" w:hAnsi="Times New Roman"/>
          <w:color w:val="000000"/>
          <w:sz w:val="28"/>
          <w:lang w:val="ru-RU"/>
        </w:rPr>
        <w:t>скими полисами. Коринфский союз.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Возникновение Римского 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>государства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Верования древних римлян</w:t>
      </w:r>
      <w:r w:rsidRPr="00CB1391">
        <w:rPr>
          <w:rFonts w:ascii="Times New Roman" w:hAnsi="Times New Roman"/>
          <w:color w:val="000000"/>
          <w:sz w:val="28"/>
          <w:lang w:val="ru-RU"/>
        </w:rPr>
        <w:t>. Боги. Жрецы.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Поздняя Римская респ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>ублика. Гражданские войны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</w:t>
      </w:r>
      <w:r w:rsidRPr="00CB1391">
        <w:rPr>
          <w:rFonts w:ascii="Times New Roman" w:hAnsi="Times New Roman"/>
          <w:color w:val="000000"/>
          <w:sz w:val="28"/>
          <w:lang w:val="ru-RU"/>
        </w:rPr>
        <w:t>гражданских войнах.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</w:t>
      </w:r>
      <w:r w:rsidRPr="00CB1391">
        <w:rPr>
          <w:rFonts w:ascii="Times New Roman" w:hAnsi="Times New Roman"/>
          <w:color w:val="000000"/>
          <w:sz w:val="28"/>
          <w:lang w:val="ru-RU"/>
        </w:rPr>
        <w:t>ажданство. Римская литература, золотой век поэзии.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</w:t>
      </w:r>
      <w:r w:rsidRPr="00CB1391">
        <w:rPr>
          <w:rFonts w:ascii="Times New Roman" w:hAnsi="Times New Roman"/>
          <w:color w:val="000000"/>
          <w:sz w:val="28"/>
          <w:lang w:val="ru-RU"/>
        </w:rPr>
        <w:t>мское право. Римские историки. Ораторское искусство; Цицерон.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</w:t>
      </w:r>
      <w:r w:rsidRPr="00CB1391">
        <w:rPr>
          <w:rFonts w:ascii="Times New Roman" w:hAnsi="Times New Roman"/>
          <w:color w:val="000000"/>
          <w:sz w:val="28"/>
          <w:lang w:val="ru-RU"/>
        </w:rPr>
        <w:t>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007367" w:rsidRPr="00CB1391" w:rsidRDefault="00720293">
      <w:pPr>
        <w:spacing w:after="0" w:line="264" w:lineRule="auto"/>
        <w:ind w:left="12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007367" w:rsidRPr="00CB1391" w:rsidRDefault="00007367">
      <w:pPr>
        <w:spacing w:after="0" w:line="264" w:lineRule="auto"/>
        <w:ind w:left="120"/>
        <w:jc w:val="both"/>
        <w:rPr>
          <w:lang w:val="ru-RU"/>
        </w:rPr>
      </w:pPr>
    </w:p>
    <w:p w:rsidR="00007367" w:rsidRPr="00CB1391" w:rsidRDefault="00720293">
      <w:pPr>
        <w:spacing w:after="0" w:line="264" w:lineRule="auto"/>
        <w:ind w:left="12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07367" w:rsidRPr="00CB1391" w:rsidRDefault="00007367">
      <w:pPr>
        <w:spacing w:after="0" w:line="264" w:lineRule="auto"/>
        <w:ind w:left="120"/>
        <w:jc w:val="both"/>
        <w:rPr>
          <w:lang w:val="ru-RU"/>
        </w:rPr>
      </w:pPr>
    </w:p>
    <w:p w:rsidR="00007367" w:rsidRPr="00CB1391" w:rsidRDefault="00720293">
      <w:pPr>
        <w:spacing w:after="0" w:line="264" w:lineRule="auto"/>
        <w:ind w:left="12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Средние века: понятие, хронологические рамки и периодизация </w:t>
      </w:r>
      <w:r w:rsidRPr="00CB1391">
        <w:rPr>
          <w:rFonts w:ascii="Times New Roman" w:hAnsi="Times New Roman"/>
          <w:color w:val="000000"/>
          <w:sz w:val="28"/>
          <w:lang w:val="ru-RU"/>
        </w:rPr>
        <w:t>Средневековья.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CB139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</w:t>
      </w:r>
      <w:r w:rsidRPr="00CB1391">
        <w:rPr>
          <w:rFonts w:ascii="Times New Roman" w:hAnsi="Times New Roman"/>
          <w:color w:val="000000"/>
          <w:sz w:val="28"/>
          <w:lang w:val="ru-RU"/>
        </w:rPr>
        <w:t>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Усиление королевской власти. Салическая правда. Принятие франками христианства.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CB139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Верденский раздел, его причины и значение.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CB1391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</w:t>
      </w:r>
      <w:r w:rsidRPr="00CB1391">
        <w:rPr>
          <w:rFonts w:ascii="Times New Roman" w:hAnsi="Times New Roman"/>
          <w:color w:val="000000"/>
          <w:sz w:val="28"/>
          <w:lang w:val="ru-RU"/>
        </w:rPr>
        <w:t>енгерского королевства. Христианизация Европы. Светские правители и папы.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CB1391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</w:t>
      </w:r>
      <w:r w:rsidRPr="00CB1391">
        <w:rPr>
          <w:rFonts w:ascii="Times New Roman" w:hAnsi="Times New Roman"/>
          <w:color w:val="000000"/>
          <w:sz w:val="28"/>
          <w:lang w:val="ru-RU"/>
        </w:rPr>
        <w:t>ислама. Хиджра. Победа новой веры. Коран. Завоевания арабов.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Аграрн</w:t>
      </w:r>
      <w:r w:rsidRPr="00CB1391">
        <w:rPr>
          <w:rFonts w:ascii="Times New Roman" w:hAnsi="Times New Roman"/>
          <w:color w:val="000000"/>
          <w:sz w:val="28"/>
          <w:lang w:val="ru-RU"/>
        </w:rPr>
        <w:t>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</w:t>
      </w:r>
      <w:r w:rsidRPr="00CB1391">
        <w:rPr>
          <w:rFonts w:ascii="Times New Roman" w:hAnsi="Times New Roman"/>
          <w:color w:val="000000"/>
          <w:sz w:val="28"/>
          <w:lang w:val="ru-RU"/>
        </w:rPr>
        <w:t>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Расцвет Средневековь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>я в Западной Европе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CB139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</w:t>
      </w:r>
      <w:r w:rsidRPr="00CB1391">
        <w:rPr>
          <w:rFonts w:ascii="Times New Roman" w:hAnsi="Times New Roman"/>
          <w:color w:val="000000"/>
          <w:sz w:val="28"/>
          <w:lang w:val="ru-RU"/>
        </w:rPr>
        <w:t>нглии, Франции. Реконкиста и образование централизованных государств на Пиренейском полуострове.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CB139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</w:t>
      </w:r>
      <w:r w:rsidRPr="00CB1391">
        <w:rPr>
          <w:rFonts w:ascii="Times New Roman" w:hAnsi="Times New Roman"/>
          <w:color w:val="000000"/>
          <w:sz w:val="28"/>
          <w:lang w:val="ru-RU"/>
        </w:rPr>
        <w:t>нах в период зрелого Средневековья.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Сословный характер культуры. Средневековый эпос. </w:t>
      </w:r>
      <w:r w:rsidRPr="00CB1391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монгольских племен, завоевания Чингисхана и его потомков, управление подчиненными территориями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</w:t>
      </w:r>
      <w:r w:rsidRPr="00CB1391">
        <w:rPr>
          <w:rFonts w:ascii="Times New Roman" w:hAnsi="Times New Roman"/>
          <w:color w:val="000000"/>
          <w:sz w:val="28"/>
          <w:lang w:val="ru-RU"/>
        </w:rPr>
        <w:t>тура средневекового Китая и Японии.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Цивилизации майя, </w:t>
      </w:r>
      <w:r w:rsidRPr="00CB1391">
        <w:rPr>
          <w:rFonts w:ascii="Times New Roman" w:hAnsi="Times New Roman"/>
          <w:color w:val="000000"/>
          <w:sz w:val="28"/>
          <w:lang w:val="ru-RU"/>
        </w:rPr>
        <w:t>ацтеков и инков: общественный строй, религиозные верования, культура. Появление европейских завоевателей.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</w:t>
      </w:r>
      <w:r w:rsidRPr="00CB1391">
        <w:rPr>
          <w:rFonts w:ascii="Times New Roman" w:hAnsi="Times New Roman"/>
          <w:color w:val="000000"/>
          <w:sz w:val="28"/>
          <w:lang w:val="ru-RU"/>
        </w:rPr>
        <w:t>хии.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европейского </w:t>
      </w:r>
      <w:r w:rsidRPr="00CB1391">
        <w:rPr>
          <w:rFonts w:ascii="Times New Roman" w:hAnsi="Times New Roman"/>
          <w:color w:val="000000"/>
          <w:sz w:val="28"/>
          <w:lang w:val="ru-RU"/>
        </w:rPr>
        <w:t>книгопечатания; И. Гутенберг.</w:t>
      </w:r>
    </w:p>
    <w:p w:rsidR="00007367" w:rsidRPr="00CB1391" w:rsidRDefault="00007367">
      <w:pPr>
        <w:spacing w:after="0"/>
        <w:ind w:left="120"/>
        <w:rPr>
          <w:lang w:val="ru-RU"/>
        </w:rPr>
      </w:pPr>
    </w:p>
    <w:p w:rsidR="00007367" w:rsidRPr="00CB1391" w:rsidRDefault="00720293">
      <w:pPr>
        <w:spacing w:after="0"/>
        <w:ind w:left="120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007367" w:rsidRPr="00CB1391" w:rsidRDefault="00007367">
      <w:pPr>
        <w:spacing w:after="0"/>
        <w:ind w:left="120"/>
        <w:rPr>
          <w:lang w:val="ru-RU"/>
        </w:rPr>
      </w:pP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Великое пере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>селение народов на территории современной России. Государство Русь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Дальнего Востока.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CB1391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</w:t>
      </w:r>
      <w:r w:rsidRPr="00CB1391">
        <w:rPr>
          <w:rFonts w:ascii="Times New Roman" w:hAnsi="Times New Roman"/>
          <w:color w:val="000000"/>
          <w:sz w:val="28"/>
          <w:lang w:val="ru-RU"/>
        </w:rPr>
        <w:t>ропы.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Образование государства Русь. Исторические условия склад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Русь. Скандинавы </w:t>
      </w:r>
      <w:r w:rsidRPr="00CB1391">
        <w:rPr>
          <w:rFonts w:ascii="Times New Roman" w:hAnsi="Times New Roman"/>
          <w:color w:val="000000"/>
          <w:sz w:val="28"/>
          <w:lang w:val="ru-RU"/>
        </w:rPr>
        <w:t>на Руси. Начало династии Рюриковичей.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</w:t>
      </w:r>
      <w:r w:rsidRPr="00CB1391">
        <w:rPr>
          <w:rFonts w:ascii="Times New Roman" w:hAnsi="Times New Roman"/>
          <w:color w:val="000000"/>
          <w:sz w:val="28"/>
          <w:lang w:val="ru-RU"/>
        </w:rPr>
        <w:t>одной торговле. Путь «из варяг в греки». Волжский торговый путь.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</w:t>
      </w:r>
      <w:r w:rsidRPr="00CB1391">
        <w:rPr>
          <w:rFonts w:ascii="Times New Roman" w:hAnsi="Times New Roman"/>
          <w:color w:val="000000"/>
          <w:sz w:val="28"/>
          <w:lang w:val="ru-RU"/>
        </w:rPr>
        <w:t>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церковь.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</w:t>
      </w:r>
      <w:r w:rsidRPr="00CB1391">
        <w:rPr>
          <w:rFonts w:ascii="Times New Roman" w:hAnsi="Times New Roman"/>
          <w:color w:val="000000"/>
          <w:sz w:val="28"/>
          <w:lang w:val="ru-RU"/>
        </w:rPr>
        <w:t>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ак).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Земли, имевшие особый статус: Киевская и Новгородская. Особенность политического устройства Новгородской земли. Посадник, </w:t>
      </w:r>
      <w:r w:rsidRPr="00CB1391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</w:t>
      </w:r>
      <w:r w:rsidRPr="00CB1391">
        <w:rPr>
          <w:rFonts w:ascii="Times New Roman" w:hAnsi="Times New Roman"/>
          <w:color w:val="000000"/>
          <w:sz w:val="28"/>
          <w:lang w:val="ru-RU"/>
        </w:rPr>
        <w:t>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</w:t>
      </w:r>
      <w:r w:rsidRPr="00CB1391">
        <w:rPr>
          <w:rFonts w:ascii="Times New Roman" w:hAnsi="Times New Roman"/>
          <w:color w:val="000000"/>
          <w:sz w:val="28"/>
          <w:lang w:val="ru-RU"/>
        </w:rPr>
        <w:t>жан и сельских жителей в древнерусский и раннемосковский периоды. Русская икона как феномен мирового искусства.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</w:t>
      </w:r>
      <w:r w:rsidRPr="00CB1391">
        <w:rPr>
          <w:rFonts w:ascii="Times New Roman" w:hAnsi="Times New Roman"/>
          <w:color w:val="000000"/>
          <w:sz w:val="28"/>
          <w:lang w:val="ru-RU"/>
        </w:rPr>
        <w:t>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CB139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вв. Золотая Орда</w:t>
      </w:r>
      <w:r w:rsidRPr="00CB1391">
        <w:rPr>
          <w:rFonts w:ascii="Times New Roman" w:hAnsi="Times New Roman"/>
          <w:color w:val="000000"/>
          <w:sz w:val="28"/>
          <w:lang w:val="ru-RU"/>
        </w:rPr>
        <w:t>: государственный строй, население, экономика, культура. Города и кочевые степи. Принятие ислама.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Возникновение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</w:t>
      </w:r>
      <w:r w:rsidRPr="00CB1391">
        <w:rPr>
          <w:rFonts w:ascii="Times New Roman" w:hAnsi="Times New Roman"/>
          <w:color w:val="000000"/>
          <w:sz w:val="28"/>
          <w:lang w:val="ru-RU"/>
        </w:rPr>
        <w:t>ликое княжение Владимирское. Противостояние Твери и Москвы.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</w:t>
      </w:r>
      <w:r w:rsidRPr="00CB1391">
        <w:rPr>
          <w:rFonts w:ascii="Times New Roman" w:hAnsi="Times New Roman"/>
          <w:color w:val="000000"/>
          <w:sz w:val="28"/>
          <w:lang w:val="ru-RU"/>
        </w:rPr>
        <w:t>ападной Руси. Противостояние Московского княжества с Великим княжеством Литовским.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Ослабление государс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lastRenderedPageBreak/>
        <w:t>Объед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</w:t>
      </w:r>
      <w:r w:rsidRPr="00CB1391">
        <w:rPr>
          <w:rFonts w:ascii="Times New Roman" w:hAnsi="Times New Roman"/>
          <w:color w:val="000000"/>
          <w:sz w:val="28"/>
          <w:lang w:val="ru-RU"/>
        </w:rPr>
        <w:t>рденом, Великим княжеством Литовским. Падение Византии и рост церковно-политической роли Москвы в православном мире.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CB1391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</w:t>
      </w:r>
      <w:r w:rsidRPr="00CB1391">
        <w:rPr>
          <w:rFonts w:ascii="Times New Roman" w:hAnsi="Times New Roman"/>
          <w:color w:val="000000"/>
          <w:sz w:val="28"/>
          <w:lang w:val="ru-RU"/>
        </w:rPr>
        <w:t>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</w:t>
      </w:r>
      <w:r w:rsidRPr="00CB1391">
        <w:rPr>
          <w:rFonts w:ascii="Times New Roman" w:hAnsi="Times New Roman"/>
          <w:color w:val="000000"/>
          <w:sz w:val="28"/>
          <w:lang w:val="ru-RU"/>
        </w:rPr>
        <w:t>ительство. Московский Кремль. Внутрицерковная борьба (иосифляне и нестяжатели).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CB1391">
        <w:rPr>
          <w:rFonts w:ascii="Times New Roman" w:hAnsi="Times New Roman"/>
          <w:color w:val="000000"/>
          <w:sz w:val="28"/>
          <w:lang w:val="ru-RU"/>
        </w:rPr>
        <w:t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власти.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церковь.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</w:t>
      </w:r>
      <w:r w:rsidRPr="00CB1391">
        <w:rPr>
          <w:rFonts w:ascii="Times New Roman" w:hAnsi="Times New Roman"/>
          <w:color w:val="000000"/>
          <w:sz w:val="28"/>
          <w:lang w:val="ru-RU"/>
        </w:rPr>
        <w:t>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007367" w:rsidRPr="00CB1391" w:rsidRDefault="00720293">
      <w:pPr>
        <w:spacing w:after="0" w:line="264" w:lineRule="auto"/>
        <w:ind w:left="12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333333"/>
          <w:sz w:val="28"/>
          <w:lang w:val="ru-RU"/>
        </w:rPr>
        <w:t xml:space="preserve">ИСТОРИЯ </w:t>
      </w:r>
      <w:r w:rsidRPr="00CB1391">
        <w:rPr>
          <w:rFonts w:ascii="Times New Roman" w:hAnsi="Times New Roman"/>
          <w:b/>
          <w:color w:val="333333"/>
          <w:sz w:val="28"/>
          <w:lang w:val="ru-RU"/>
        </w:rPr>
        <w:t>НАШЕГО КРАЯ</w:t>
      </w:r>
    </w:p>
    <w:p w:rsidR="00007367" w:rsidRPr="00CB1391" w:rsidRDefault="00007367">
      <w:pPr>
        <w:spacing w:after="0" w:line="264" w:lineRule="auto"/>
        <w:ind w:left="120"/>
        <w:jc w:val="both"/>
        <w:rPr>
          <w:lang w:val="ru-RU"/>
        </w:rPr>
      </w:pPr>
    </w:p>
    <w:p w:rsidR="00007367" w:rsidRPr="00CB1391" w:rsidRDefault="00720293">
      <w:pPr>
        <w:spacing w:after="0" w:line="264" w:lineRule="auto"/>
        <w:ind w:left="12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07367" w:rsidRPr="00CB1391" w:rsidRDefault="00007367">
      <w:pPr>
        <w:spacing w:after="0" w:line="264" w:lineRule="auto"/>
        <w:ind w:left="120"/>
        <w:jc w:val="both"/>
        <w:rPr>
          <w:lang w:val="ru-RU"/>
        </w:rPr>
      </w:pPr>
    </w:p>
    <w:p w:rsidR="00007367" w:rsidRPr="00CB1391" w:rsidRDefault="00720293">
      <w:pPr>
        <w:spacing w:after="0" w:line="264" w:lineRule="auto"/>
        <w:ind w:left="12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Эпоха Великих географических 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>открытий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CB139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CB139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</w:t>
      </w:r>
      <w:r w:rsidRPr="00CB1391">
        <w:rPr>
          <w:rFonts w:ascii="Times New Roman" w:hAnsi="Times New Roman"/>
          <w:color w:val="000000"/>
          <w:sz w:val="28"/>
          <w:lang w:val="ru-RU"/>
        </w:rPr>
        <w:t>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Причины Реформац</w:t>
      </w:r>
      <w:r w:rsidRPr="00CB1391">
        <w:rPr>
          <w:rFonts w:ascii="Times New Roman" w:hAnsi="Times New Roman"/>
          <w:color w:val="000000"/>
          <w:sz w:val="28"/>
          <w:lang w:val="ru-RU"/>
        </w:rPr>
        <w:t>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</w:t>
      </w:r>
      <w:r w:rsidRPr="00CB1391">
        <w:rPr>
          <w:rFonts w:ascii="Times New Roman" w:hAnsi="Times New Roman"/>
          <w:color w:val="000000"/>
          <w:sz w:val="28"/>
          <w:lang w:val="ru-RU"/>
        </w:rPr>
        <w:t>зиция.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Национально</w:t>
      </w:r>
      <w:r w:rsidRPr="00CB1391">
        <w:rPr>
          <w:rFonts w:ascii="Times New Roman" w:hAnsi="Times New Roman"/>
          <w:color w:val="000000"/>
          <w:sz w:val="28"/>
          <w:lang w:val="ru-RU"/>
        </w:rPr>
        <w:t>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Франция: путь к абсолютизму. Королевская власть и централизация управления страной. Католики и гугеноты. Религиозн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CB1391">
        <w:rPr>
          <w:rFonts w:ascii="Times New Roman" w:hAnsi="Times New Roman"/>
          <w:color w:val="000000"/>
          <w:sz w:val="28"/>
          <w:lang w:val="ru-RU"/>
        </w:rPr>
        <w:t>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Англия. Развитие капиталистических отношений в городах и деревнях. Огораживания. Укрепление королевской власти при Тюдорах. Генрих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VIII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>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</w:t>
      </w:r>
      <w:r w:rsidRPr="00CB1391">
        <w:rPr>
          <w:rFonts w:ascii="Times New Roman" w:hAnsi="Times New Roman"/>
          <w:color w:val="000000"/>
          <w:sz w:val="28"/>
          <w:lang w:val="ru-RU"/>
        </w:rPr>
        <w:t>новление английской парламентской монархии.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CB139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CB1391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Международные отнош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ения в </w:t>
      </w:r>
      <w:r>
        <w:rPr>
          <w:rFonts w:ascii="Times New Roman" w:hAnsi="Times New Roman"/>
          <w:color w:val="000000"/>
          <w:sz w:val="28"/>
        </w:rPr>
        <w:t>XVI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</w:t>
      </w:r>
      <w:r w:rsidRPr="00CB1391">
        <w:rPr>
          <w:rFonts w:ascii="Times New Roman" w:hAnsi="Times New Roman"/>
          <w:color w:val="000000"/>
          <w:sz w:val="28"/>
          <w:lang w:val="ru-RU"/>
        </w:rPr>
        <w:t>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раннее Новое время. Высокое </w:t>
      </w:r>
      <w:r w:rsidRPr="00CB1391">
        <w:rPr>
          <w:rFonts w:ascii="Times New Roman" w:hAnsi="Times New Roman"/>
          <w:color w:val="000000"/>
          <w:sz w:val="28"/>
          <w:lang w:val="ru-RU"/>
        </w:rPr>
        <w:t>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</w:t>
      </w:r>
      <w:r w:rsidRPr="00CB1391">
        <w:rPr>
          <w:rFonts w:ascii="Times New Roman" w:hAnsi="Times New Roman"/>
          <w:color w:val="000000"/>
          <w:sz w:val="28"/>
          <w:lang w:val="ru-RU"/>
        </w:rPr>
        <w:t>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</w:t>
      </w:r>
      <w:r w:rsidRPr="00CB1391">
        <w:rPr>
          <w:rFonts w:ascii="Times New Roman" w:hAnsi="Times New Roman"/>
          <w:color w:val="000000"/>
          <w:sz w:val="28"/>
          <w:lang w:val="ru-RU"/>
        </w:rPr>
        <w:t>тель, законодатель. Управление многонациональной империей. Османская армия.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политика государства. Утверждение маньчжурской династии Цин.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CB139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B1391">
        <w:rPr>
          <w:rFonts w:ascii="Times New Roman" w:hAnsi="Times New Roman"/>
          <w:color w:val="000000"/>
          <w:sz w:val="28"/>
          <w:lang w:val="ru-RU"/>
        </w:rPr>
        <w:t>вв.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007367" w:rsidRPr="00CB1391" w:rsidRDefault="00007367">
      <w:pPr>
        <w:spacing w:after="0" w:line="264" w:lineRule="auto"/>
        <w:ind w:left="120"/>
        <w:jc w:val="both"/>
        <w:rPr>
          <w:lang w:val="ru-RU"/>
        </w:rPr>
      </w:pPr>
    </w:p>
    <w:p w:rsidR="00007367" w:rsidRPr="00CB1391" w:rsidRDefault="00720293">
      <w:pPr>
        <w:spacing w:after="0" w:line="264" w:lineRule="auto"/>
        <w:ind w:left="12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07367" w:rsidRPr="00CB1391" w:rsidRDefault="00007367">
      <w:pPr>
        <w:spacing w:after="0" w:line="264" w:lineRule="auto"/>
        <w:ind w:left="120"/>
        <w:jc w:val="both"/>
        <w:rPr>
          <w:lang w:val="ru-RU"/>
        </w:rPr>
      </w:pP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. Регентство Елены Глинской: денежная реформа, </w:t>
      </w:r>
      <w:r w:rsidRPr="00CB1391">
        <w:rPr>
          <w:rFonts w:ascii="Times New Roman" w:hAnsi="Times New Roman"/>
          <w:color w:val="000000"/>
          <w:sz w:val="28"/>
          <w:lang w:val="ru-RU"/>
        </w:rPr>
        <w:t>унификация мер длины, веса, объема, начало губной реформы, обострение придворной борьбы.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</w:t>
      </w:r>
      <w:r w:rsidRPr="00CB1391">
        <w:rPr>
          <w:rFonts w:ascii="Times New Roman" w:hAnsi="Times New Roman"/>
          <w:color w:val="000000"/>
          <w:sz w:val="28"/>
          <w:lang w:val="ru-RU"/>
        </w:rPr>
        <w:t>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на Сибирское ханство. Начало присоединения к России Западной Сибири.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CB1391">
        <w:rPr>
          <w:rFonts w:ascii="Times New Roman" w:hAnsi="Times New Roman"/>
          <w:color w:val="333333"/>
          <w:sz w:val="28"/>
          <w:lang w:val="ru-RU"/>
        </w:rPr>
        <w:t>«</w:t>
      </w:r>
      <w:r w:rsidRPr="00CB1391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CB1391">
        <w:rPr>
          <w:rFonts w:ascii="Times New Roman" w:hAnsi="Times New Roman"/>
          <w:color w:val="333333"/>
          <w:sz w:val="28"/>
          <w:lang w:val="ru-RU"/>
        </w:rPr>
        <w:t>»</w:t>
      </w:r>
      <w:r w:rsidRPr="00CB1391">
        <w:rPr>
          <w:rFonts w:ascii="Times New Roman" w:hAnsi="Times New Roman"/>
          <w:color w:val="000000"/>
          <w:sz w:val="28"/>
          <w:lang w:val="ru-RU"/>
        </w:rPr>
        <w:t>. Холопы. Формирование вол</w:t>
      </w:r>
      <w:r w:rsidRPr="00CB1391">
        <w:rPr>
          <w:rFonts w:ascii="Times New Roman" w:hAnsi="Times New Roman"/>
          <w:color w:val="000000"/>
          <w:sz w:val="28"/>
          <w:lang w:val="ru-RU"/>
        </w:rPr>
        <w:t>ьного казачества.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</w:t>
      </w:r>
      <w:r w:rsidRPr="00CB1391">
        <w:rPr>
          <w:rFonts w:ascii="Times New Roman" w:hAnsi="Times New Roman"/>
          <w:color w:val="000000"/>
          <w:sz w:val="28"/>
          <w:lang w:val="ru-RU"/>
        </w:rPr>
        <w:t>. Мусульманское духовенство.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CB1391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</w:t>
      </w:r>
      <w:r w:rsidRPr="00CB1391">
        <w:rPr>
          <w:rFonts w:ascii="Times New Roman" w:hAnsi="Times New Roman"/>
          <w:color w:val="000000"/>
          <w:sz w:val="28"/>
          <w:lang w:val="ru-RU"/>
        </w:rPr>
        <w:t>ения крестьянства: Указ об «урочных летах». Пресечение царской династии Рюриковичей.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</w:t>
      </w:r>
      <w:r w:rsidRPr="00CB1391">
        <w:rPr>
          <w:rFonts w:ascii="Times New Roman" w:hAnsi="Times New Roman"/>
          <w:color w:val="000000"/>
          <w:sz w:val="28"/>
          <w:lang w:val="ru-RU"/>
        </w:rPr>
        <w:t>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ветви Рюриковичей.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. Польско-литовская интервенция. Оборона Троице-Сергиева </w:t>
      </w:r>
      <w:r w:rsidRPr="00CB1391">
        <w:rPr>
          <w:rFonts w:ascii="Times New Roman" w:hAnsi="Times New Roman"/>
          <w:color w:val="000000"/>
          <w:sz w:val="28"/>
          <w:lang w:val="ru-RU"/>
        </w:rPr>
        <w:t>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</w:t>
      </w:r>
      <w:r w:rsidRPr="00CB1391">
        <w:rPr>
          <w:rFonts w:ascii="Times New Roman" w:hAnsi="Times New Roman"/>
          <w:color w:val="000000"/>
          <w:sz w:val="28"/>
          <w:lang w:val="ru-RU"/>
        </w:rPr>
        <w:t>оролевича Владислава и вступление польско-литовского гарнизона в Москву. Захват Новгорода шведскими войсками.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Подъем национально-освободительного движения. Патриарх Гермоген. Московское восстание 1611 г. и сожжение города оккупантами. Первое и второе земск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ие ополчения. </w:t>
      </w:r>
      <w:r w:rsidRPr="00CB1391">
        <w:rPr>
          <w:rFonts w:ascii="Times New Roman" w:hAnsi="Times New Roman"/>
          <w:color w:val="333333"/>
          <w:sz w:val="28"/>
          <w:lang w:val="ru-RU"/>
        </w:rPr>
        <w:t>«</w:t>
      </w:r>
      <w:r w:rsidRPr="00CB1391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CB1391">
        <w:rPr>
          <w:rFonts w:ascii="Times New Roman" w:hAnsi="Times New Roman"/>
          <w:color w:val="333333"/>
          <w:sz w:val="28"/>
          <w:lang w:val="ru-RU"/>
        </w:rPr>
        <w:t>»</w:t>
      </w:r>
      <w:r w:rsidRPr="00CB1391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</w:t>
      </w:r>
      <w:r w:rsidRPr="00CB1391">
        <w:rPr>
          <w:rFonts w:ascii="Times New Roman" w:hAnsi="Times New Roman"/>
          <w:color w:val="000000"/>
          <w:sz w:val="28"/>
          <w:lang w:val="ru-RU"/>
        </w:rPr>
        <w:t>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</w:t>
      </w:r>
      <w:r w:rsidRPr="00CB1391">
        <w:rPr>
          <w:rFonts w:ascii="Times New Roman" w:hAnsi="Times New Roman"/>
          <w:color w:val="000000"/>
          <w:sz w:val="28"/>
          <w:lang w:val="ru-RU"/>
        </w:rPr>
        <w:t>итой. Окончание смуты. Итоги и последствия Смутного времени.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Государев двор, служ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Завершение процесса централизации. Царствование Михаила Федоровича. Продолжение закрепощения крестьян. Земские со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</w:t>
      </w:r>
      <w:r w:rsidRPr="00CB1391">
        <w:rPr>
          <w:rFonts w:ascii="Times New Roman" w:hAnsi="Times New Roman"/>
          <w:color w:val="000000"/>
          <w:sz w:val="28"/>
          <w:lang w:val="ru-RU"/>
        </w:rPr>
        <w:t>троя».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</w:t>
      </w:r>
      <w:r w:rsidRPr="00CB1391">
        <w:rPr>
          <w:rFonts w:ascii="Times New Roman" w:hAnsi="Times New Roman"/>
          <w:color w:val="000000"/>
          <w:sz w:val="28"/>
          <w:lang w:val="ru-RU"/>
        </w:rPr>
        <w:t>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</w:t>
      </w:r>
      <w:r w:rsidRPr="00CB1391">
        <w:rPr>
          <w:rFonts w:ascii="Times New Roman" w:hAnsi="Times New Roman"/>
          <w:color w:val="000000"/>
          <w:sz w:val="28"/>
          <w:lang w:val="ru-RU"/>
        </w:rPr>
        <w:t>оп Аввакум, формирование религиозной традиции старообрядчества.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</w:t>
      </w:r>
      <w:r w:rsidRPr="00CB1391">
        <w:rPr>
          <w:rFonts w:ascii="Times New Roman" w:hAnsi="Times New Roman"/>
          <w:color w:val="000000"/>
          <w:sz w:val="28"/>
          <w:lang w:val="ru-RU"/>
        </w:rPr>
        <w:t>стьян на Дон и в Сибирь. Восстание Степана Разина.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</w:t>
      </w:r>
      <w:r w:rsidRPr="00CB1391">
        <w:rPr>
          <w:rFonts w:ascii="Times New Roman" w:hAnsi="Times New Roman"/>
          <w:color w:val="000000"/>
          <w:sz w:val="28"/>
          <w:lang w:val="ru-RU"/>
        </w:rPr>
        <w:t>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ду Россией и Речью Посполитой 1654-1667 гг. Андрусовское перемирие. </w:t>
      </w:r>
      <w:r w:rsidRPr="00CB1391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CB1391">
        <w:rPr>
          <w:rFonts w:ascii="Times New Roman" w:hAnsi="Times New Roman"/>
          <w:color w:val="333333"/>
          <w:sz w:val="28"/>
          <w:lang w:val="ru-RU"/>
        </w:rPr>
        <w:t>«</w:t>
      </w:r>
      <w:r w:rsidRPr="00CB1391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CB1391">
        <w:rPr>
          <w:rFonts w:ascii="Times New Roman" w:hAnsi="Times New Roman"/>
          <w:color w:val="333333"/>
          <w:sz w:val="28"/>
          <w:lang w:val="ru-RU"/>
        </w:rPr>
        <w:t>»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донских казако</w:t>
      </w:r>
      <w:r w:rsidRPr="00CB1391">
        <w:rPr>
          <w:rFonts w:ascii="Times New Roman" w:hAnsi="Times New Roman"/>
          <w:color w:val="000000"/>
          <w:sz w:val="28"/>
          <w:lang w:val="ru-RU"/>
        </w:rPr>
        <w:t>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</w:t>
      </w:r>
      <w:r w:rsidRPr="00CB1391">
        <w:rPr>
          <w:rFonts w:ascii="Times New Roman" w:hAnsi="Times New Roman"/>
          <w:color w:val="000000"/>
          <w:sz w:val="28"/>
          <w:lang w:val="ru-RU"/>
        </w:rPr>
        <w:t>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</w:t>
      </w:r>
      <w:r w:rsidRPr="00CB1391">
        <w:rPr>
          <w:rFonts w:ascii="Times New Roman" w:hAnsi="Times New Roman"/>
          <w:color w:val="000000"/>
          <w:sz w:val="28"/>
          <w:lang w:val="ru-RU"/>
        </w:rPr>
        <w:t>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Литерату</w:t>
      </w:r>
      <w:r w:rsidRPr="00CB1391">
        <w:rPr>
          <w:rFonts w:ascii="Times New Roman" w:hAnsi="Times New Roman"/>
          <w:color w:val="000000"/>
          <w:sz w:val="28"/>
          <w:lang w:val="ru-RU"/>
        </w:rPr>
        <w:t>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CB139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CB1391">
        <w:rPr>
          <w:rFonts w:ascii="Times New Roman" w:hAnsi="Times New Roman"/>
          <w:color w:val="333333"/>
          <w:sz w:val="28"/>
          <w:lang w:val="ru-RU"/>
        </w:rPr>
        <w:t>«</w:t>
      </w:r>
      <w:r w:rsidRPr="00CB1391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CB1391">
        <w:rPr>
          <w:rFonts w:ascii="Times New Roman" w:hAnsi="Times New Roman"/>
          <w:color w:val="333333"/>
          <w:sz w:val="28"/>
          <w:lang w:val="ru-RU"/>
        </w:rPr>
        <w:t>»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</w:t>
      </w:r>
      <w:r w:rsidRPr="00CB1391">
        <w:rPr>
          <w:rFonts w:ascii="Times New Roman" w:hAnsi="Times New Roman"/>
          <w:color w:val="000000"/>
          <w:sz w:val="28"/>
          <w:lang w:val="ru-RU"/>
        </w:rPr>
        <w:t>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007367" w:rsidRPr="00CB1391" w:rsidRDefault="00720293">
      <w:pPr>
        <w:spacing w:after="0" w:line="264" w:lineRule="auto"/>
        <w:ind w:left="12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007367" w:rsidRPr="00CB1391" w:rsidRDefault="00007367">
      <w:pPr>
        <w:spacing w:after="0" w:line="264" w:lineRule="auto"/>
        <w:ind w:left="120"/>
        <w:jc w:val="both"/>
        <w:rPr>
          <w:lang w:val="ru-RU"/>
        </w:rPr>
      </w:pPr>
    </w:p>
    <w:p w:rsidR="00007367" w:rsidRPr="00CB1391" w:rsidRDefault="00720293">
      <w:pPr>
        <w:spacing w:after="0" w:line="264" w:lineRule="auto"/>
        <w:ind w:left="12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07367" w:rsidRPr="00CB1391" w:rsidRDefault="00007367">
      <w:pPr>
        <w:spacing w:after="0" w:line="264" w:lineRule="auto"/>
        <w:ind w:left="120"/>
        <w:jc w:val="both"/>
        <w:rPr>
          <w:lang w:val="ru-RU"/>
        </w:rPr>
      </w:pPr>
    </w:p>
    <w:p w:rsidR="00007367" w:rsidRPr="00CB1391" w:rsidRDefault="00720293">
      <w:pPr>
        <w:spacing w:after="0" w:line="264" w:lineRule="auto"/>
        <w:ind w:left="12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>ек перемен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lastRenderedPageBreak/>
        <w:t>Истоки европейского Просвещения. Достижения естественных наук и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</w:t>
      </w:r>
      <w:r w:rsidRPr="00CB1391">
        <w:rPr>
          <w:rFonts w:ascii="Times New Roman" w:hAnsi="Times New Roman"/>
          <w:color w:val="000000"/>
          <w:sz w:val="28"/>
          <w:lang w:val="ru-RU"/>
        </w:rPr>
        <w:t>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</w:t>
      </w:r>
      <w:r w:rsidRPr="00CB1391">
        <w:rPr>
          <w:rFonts w:ascii="Times New Roman" w:hAnsi="Times New Roman"/>
          <w:color w:val="000000"/>
          <w:sz w:val="28"/>
          <w:lang w:val="ru-RU"/>
        </w:rPr>
        <w:t>, сословия, семья, отношение к детям.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</w:t>
      </w:r>
      <w:r w:rsidRPr="00CB1391">
        <w:rPr>
          <w:rFonts w:ascii="Times New Roman" w:hAnsi="Times New Roman"/>
          <w:color w:val="000000"/>
          <w:sz w:val="28"/>
          <w:lang w:val="ru-RU"/>
        </w:rPr>
        <w:t>рковных земель. Экономическая политика власти. Меркантилизм.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. Попытки проведения реформ в Португалии. Управление </w:t>
      </w:r>
      <w:r w:rsidRPr="00CB1391">
        <w:rPr>
          <w:rFonts w:ascii="Times New Roman" w:hAnsi="Times New Roman"/>
          <w:color w:val="000000"/>
          <w:sz w:val="28"/>
          <w:lang w:val="ru-RU"/>
        </w:rPr>
        <w:t>колониальными владениями Испании и Португалии в Южной Америке. Недовольство населения колоний политикой метрополий.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CB1391">
        <w:rPr>
          <w:rFonts w:ascii="Times New Roman" w:hAnsi="Times New Roman"/>
          <w:color w:val="333333"/>
          <w:sz w:val="28"/>
          <w:lang w:val="ru-RU"/>
        </w:rPr>
        <w:t>«</w:t>
      </w:r>
      <w:r w:rsidRPr="00CB1391">
        <w:rPr>
          <w:rFonts w:ascii="Times New Roman" w:hAnsi="Times New Roman"/>
          <w:color w:val="000000"/>
          <w:sz w:val="28"/>
          <w:lang w:val="ru-RU"/>
        </w:rPr>
        <w:t>з</w:t>
      </w:r>
      <w:r w:rsidRPr="00CB1391">
        <w:rPr>
          <w:rFonts w:ascii="Times New Roman" w:hAnsi="Times New Roman"/>
          <w:color w:val="000000"/>
          <w:sz w:val="28"/>
          <w:lang w:val="ru-RU"/>
        </w:rPr>
        <w:t>а наследство</w:t>
      </w:r>
      <w:r w:rsidRPr="00CB1391">
        <w:rPr>
          <w:rFonts w:ascii="Times New Roman" w:hAnsi="Times New Roman"/>
          <w:color w:val="333333"/>
          <w:sz w:val="28"/>
          <w:lang w:val="ru-RU"/>
        </w:rPr>
        <w:t>»</w:t>
      </w:r>
      <w:r w:rsidRPr="00CB1391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Германские государства, монархия Габсбург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CB1391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</w:t>
      </w:r>
      <w:r w:rsidRPr="00CB1391">
        <w:rPr>
          <w:rFonts w:ascii="Times New Roman" w:hAnsi="Times New Roman"/>
          <w:color w:val="000000"/>
          <w:sz w:val="28"/>
          <w:lang w:val="ru-RU"/>
        </w:rPr>
        <w:t>ь. Усиление власти Габсбургов над частью итальянских земель.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CB1391">
        <w:rPr>
          <w:rFonts w:ascii="Times New Roman" w:hAnsi="Times New Roman"/>
          <w:color w:val="000000"/>
          <w:sz w:val="28"/>
          <w:lang w:val="ru-RU"/>
        </w:rPr>
        <w:lastRenderedPageBreak/>
        <w:t>стили: классицизм, барокко, рококо. Музыка духовная и светская. Театр: жанры, популярные авторы, произведения. Сослов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ный характер культуры.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правления. Колонисты и индейцы. Противоречия между метрополией и колониями. </w:t>
      </w:r>
      <w:r w:rsidRPr="00CB1391">
        <w:rPr>
          <w:rFonts w:ascii="Times New Roman" w:hAnsi="Times New Roman"/>
          <w:color w:val="333333"/>
          <w:sz w:val="28"/>
          <w:lang w:val="ru-RU"/>
        </w:rPr>
        <w:t>«</w:t>
      </w:r>
      <w:r w:rsidRPr="00CB1391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CB1391">
        <w:rPr>
          <w:rFonts w:ascii="Times New Roman" w:hAnsi="Times New Roman"/>
          <w:color w:val="333333"/>
          <w:sz w:val="28"/>
          <w:lang w:val="ru-RU"/>
        </w:rPr>
        <w:t>»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CB1391">
        <w:rPr>
          <w:rFonts w:ascii="Times New Roman" w:hAnsi="Times New Roman"/>
          <w:color w:val="333333"/>
          <w:sz w:val="28"/>
          <w:lang w:val="ru-RU"/>
        </w:rPr>
        <w:t>«</w:t>
      </w:r>
      <w:r w:rsidRPr="00CB1391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CB1391">
        <w:rPr>
          <w:rFonts w:ascii="Times New Roman" w:hAnsi="Times New Roman"/>
          <w:color w:val="333333"/>
          <w:sz w:val="28"/>
          <w:lang w:val="ru-RU"/>
        </w:rPr>
        <w:t>»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. Билль о правах (1791 г.). Значение завоевания североамериканскими </w:t>
      </w:r>
      <w:r w:rsidRPr="00CB1391">
        <w:rPr>
          <w:rFonts w:ascii="Times New Roman" w:hAnsi="Times New Roman"/>
          <w:color w:val="000000"/>
          <w:sz w:val="28"/>
          <w:lang w:val="ru-RU"/>
        </w:rPr>
        <w:t>штатами независимости.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</w:t>
      </w:r>
      <w:r w:rsidRPr="00CB1391">
        <w:rPr>
          <w:rFonts w:ascii="Times New Roman" w:hAnsi="Times New Roman"/>
          <w:color w:val="000000"/>
          <w:sz w:val="28"/>
          <w:lang w:val="ru-RU"/>
        </w:rPr>
        <w:t>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</w:t>
      </w:r>
      <w:r w:rsidRPr="00CB1391">
        <w:rPr>
          <w:rFonts w:ascii="Times New Roman" w:hAnsi="Times New Roman"/>
          <w:color w:val="000000"/>
          <w:sz w:val="28"/>
          <w:lang w:val="ru-RU"/>
        </w:rPr>
        <w:t>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</w:t>
      </w:r>
      <w:r w:rsidRPr="00CB1391">
        <w:rPr>
          <w:rFonts w:ascii="Times New Roman" w:hAnsi="Times New Roman"/>
          <w:color w:val="000000"/>
          <w:sz w:val="28"/>
          <w:lang w:val="ru-RU"/>
        </w:rPr>
        <w:t>има консульства. Итоги и значение революции.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CB1391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</w:t>
      </w:r>
      <w:r w:rsidRPr="00CB1391">
        <w:rPr>
          <w:rFonts w:ascii="Times New Roman" w:hAnsi="Times New Roman"/>
          <w:color w:val="000000"/>
          <w:sz w:val="28"/>
          <w:lang w:val="ru-RU"/>
        </w:rPr>
        <w:t>, главные участники, решения. Создание Священного союза.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CB1391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CB1391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CB1391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CB1391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333333"/>
          <w:sz w:val="28"/>
          <w:lang w:val="ru-RU"/>
        </w:rPr>
        <w:t>Османская империя: от могущества к упадку. Положение</w:t>
      </w:r>
      <w:r w:rsidRPr="00CB1391">
        <w:rPr>
          <w:rFonts w:ascii="Times New Roman" w:hAnsi="Times New Roman"/>
          <w:color w:val="333333"/>
          <w:sz w:val="28"/>
          <w:lang w:val="ru-RU"/>
        </w:rPr>
        <w:t xml:space="preserve">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CB1391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CB1391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B1391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CB1391">
        <w:rPr>
          <w:rFonts w:ascii="Times New Roman" w:hAnsi="Times New Roman"/>
          <w:color w:val="333333"/>
          <w:sz w:val="28"/>
          <w:lang w:val="ru-RU"/>
        </w:rPr>
        <w:t xml:space="preserve"> в.: власть </w:t>
      </w:r>
      <w:r w:rsidRPr="00CB1391">
        <w:rPr>
          <w:rFonts w:ascii="Times New Roman" w:hAnsi="Times New Roman"/>
          <w:color w:val="333333"/>
          <w:sz w:val="28"/>
          <w:lang w:val="ru-RU"/>
        </w:rPr>
        <w:t xml:space="preserve">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CB1391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CB139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</w:rPr>
        <w:t>I</w:t>
      </w:r>
      <w:r w:rsidRPr="00CB1391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B1391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</w:rPr>
        <w:t>II</w:t>
      </w:r>
      <w:r w:rsidRPr="00CB1391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B1391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CB139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007367" w:rsidRPr="00CB1391" w:rsidRDefault="00007367">
      <w:pPr>
        <w:spacing w:after="0" w:line="264" w:lineRule="auto"/>
        <w:ind w:left="120"/>
        <w:jc w:val="both"/>
        <w:rPr>
          <w:lang w:val="ru-RU"/>
        </w:rPr>
      </w:pPr>
    </w:p>
    <w:p w:rsidR="00007367" w:rsidRPr="00CB1391" w:rsidRDefault="00720293">
      <w:pPr>
        <w:spacing w:after="0" w:line="264" w:lineRule="auto"/>
        <w:ind w:left="12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>. Борьба Милославских и Нарышкиных. Стрелецкий бунт мая 1682 г., Хованщина. Регентство Софьи. В.В. Г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>. Ве</w:t>
      </w:r>
      <w:r w:rsidRPr="00CB1391">
        <w:rPr>
          <w:rFonts w:ascii="Times New Roman" w:hAnsi="Times New Roman"/>
          <w:color w:val="000000"/>
          <w:sz w:val="28"/>
          <w:lang w:val="ru-RU"/>
        </w:rPr>
        <w:t>ликое посольство. Стрелецкий мятеж. Воронежское кораблестроение.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</w:t>
      </w:r>
      <w:r w:rsidRPr="00CB1391">
        <w:rPr>
          <w:rFonts w:ascii="Times New Roman" w:hAnsi="Times New Roman"/>
          <w:color w:val="000000"/>
          <w:sz w:val="28"/>
          <w:lang w:val="ru-RU"/>
        </w:rPr>
        <w:t>стрии на Урале. Завершение формирования регулярной армии и военного флота. Рекрутские наборы. Роль Гвардии.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CB1391">
        <w:rPr>
          <w:rFonts w:ascii="Times New Roman" w:hAnsi="Times New Roman"/>
          <w:color w:val="000000"/>
          <w:sz w:val="28"/>
          <w:lang w:val="ru-RU"/>
        </w:rPr>
        <w:lastRenderedPageBreak/>
        <w:t>последствия. Закрепл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</w:t>
      </w:r>
      <w:r w:rsidRPr="00CB1391">
        <w:rPr>
          <w:rFonts w:ascii="Times New Roman" w:hAnsi="Times New Roman"/>
          <w:color w:val="000000"/>
          <w:sz w:val="28"/>
          <w:lang w:val="ru-RU"/>
        </w:rPr>
        <w:t>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Реформы местного управления: городская реформа (Ратуша в Москве, бурмистры), губернская реформа. Особенности управление </w:t>
      </w:r>
      <w:r w:rsidRPr="00CB1391">
        <w:rPr>
          <w:rFonts w:ascii="Times New Roman" w:hAnsi="Times New Roman"/>
          <w:color w:val="000000"/>
          <w:sz w:val="28"/>
          <w:lang w:val="ru-RU"/>
        </w:rPr>
        <w:t>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</w:t>
      </w:r>
      <w:r w:rsidRPr="00CB1391">
        <w:rPr>
          <w:rFonts w:ascii="Times New Roman" w:hAnsi="Times New Roman"/>
          <w:color w:val="000000"/>
          <w:sz w:val="28"/>
          <w:lang w:val="ru-RU"/>
        </w:rPr>
        <w:t>я на старообрядцев.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</w:t>
      </w:r>
      <w:r w:rsidRPr="00CB1391">
        <w:rPr>
          <w:rFonts w:ascii="Times New Roman" w:hAnsi="Times New Roman"/>
          <w:color w:val="000000"/>
          <w:sz w:val="28"/>
          <w:lang w:val="ru-RU"/>
        </w:rPr>
        <w:t>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</w:t>
      </w:r>
      <w:r w:rsidRPr="00CB1391">
        <w:rPr>
          <w:rFonts w:ascii="Times New Roman" w:hAnsi="Times New Roman"/>
          <w:color w:val="000000"/>
          <w:sz w:val="28"/>
          <w:lang w:val="ru-RU"/>
        </w:rPr>
        <w:t>ии.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</w:t>
      </w:r>
      <w:r w:rsidRPr="00CB1391">
        <w:rPr>
          <w:rFonts w:ascii="Times New Roman" w:hAnsi="Times New Roman"/>
          <w:color w:val="000000"/>
          <w:sz w:val="28"/>
          <w:lang w:val="ru-RU"/>
        </w:rPr>
        <w:t>Принципы меркантилизма и протекционизма. Таможенный тариф 1724 г.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</w:t>
      </w:r>
      <w:r w:rsidRPr="00CB1391">
        <w:rPr>
          <w:rFonts w:ascii="Times New Roman" w:hAnsi="Times New Roman"/>
          <w:color w:val="000000"/>
          <w:sz w:val="28"/>
          <w:lang w:val="ru-RU"/>
        </w:rPr>
        <w:t>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Санкт-Петербург - новая столица. Строительство города Санкт-Петербурга, формирование его городского плана. Регулярный характер </w:t>
      </w:r>
      <w:r w:rsidRPr="00CB1391">
        <w:rPr>
          <w:rFonts w:ascii="Times New Roman" w:hAnsi="Times New Roman"/>
          <w:color w:val="000000"/>
          <w:sz w:val="28"/>
          <w:lang w:val="ru-RU"/>
        </w:rPr>
        <w:t>застройки города Санкт- Петербурга и других городов. Барокко в архитектуре города Москвы и города Санкт-Петербурга.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CB1391">
        <w:rPr>
          <w:rFonts w:ascii="Times New Roman" w:hAnsi="Times New Roman"/>
          <w:color w:val="000000"/>
          <w:sz w:val="28"/>
          <w:lang w:val="ru-RU"/>
        </w:rPr>
        <w:lastRenderedPageBreak/>
        <w:t>П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етре 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Кунсткамера. Светская живопись, портрет петровской эпохи. Скульптура и архитектура. Памятники раннего барокко.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Но</w:t>
      </w:r>
      <w:r w:rsidRPr="00CB1391">
        <w:rPr>
          <w:rFonts w:ascii="Times New Roman" w:hAnsi="Times New Roman"/>
          <w:color w:val="000000"/>
          <w:sz w:val="28"/>
          <w:lang w:val="ru-RU"/>
        </w:rPr>
        <w:t>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 русской кул</w:t>
      </w:r>
      <w:r w:rsidRPr="00CB1391">
        <w:rPr>
          <w:rFonts w:ascii="Times New Roman" w:hAnsi="Times New Roman"/>
          <w:color w:val="000000"/>
          <w:sz w:val="28"/>
          <w:lang w:val="ru-RU"/>
        </w:rPr>
        <w:t>ьтуре.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B1391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</w:t>
      </w:r>
      <w:r w:rsidRPr="00CB1391">
        <w:rPr>
          <w:rFonts w:ascii="Times New Roman" w:hAnsi="Times New Roman"/>
          <w:color w:val="000000"/>
          <w:sz w:val="28"/>
          <w:lang w:val="ru-RU"/>
        </w:rPr>
        <w:t>и России, фаворитизм и временщики, верхушечный характер дворцовых переворотов.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). Расширение дворянских привилегий: отмена указа о единонаследии, </w:t>
      </w:r>
      <w:r w:rsidRPr="00CB1391">
        <w:rPr>
          <w:rFonts w:ascii="Times New Roman" w:hAnsi="Times New Roman"/>
          <w:color w:val="000000"/>
          <w:sz w:val="28"/>
          <w:lang w:val="ru-RU"/>
        </w:rPr>
        <w:t>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007367" w:rsidRPr="00CB1391" w:rsidRDefault="00720293">
      <w:pPr>
        <w:spacing w:after="0" w:line="264" w:lineRule="auto"/>
        <w:ind w:firstLine="600"/>
        <w:jc w:val="both"/>
        <w:rPr>
          <w:lang w:val="ru-RU"/>
        </w:rPr>
      </w:pPr>
      <w:r w:rsidRPr="00CB1391">
        <w:rPr>
          <w:rFonts w:ascii="Times New Roman" w:hAnsi="Times New Roman"/>
          <w:color w:val="000000"/>
          <w:sz w:val="28"/>
          <w:lang w:val="ru-RU"/>
        </w:rPr>
        <w:t>Хозяйство России во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B1391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</w:t>
      </w:r>
      <w:r w:rsidRPr="00CB1391">
        <w:rPr>
          <w:rFonts w:ascii="Times New Roman" w:hAnsi="Times New Roman"/>
          <w:color w:val="000000"/>
          <w:sz w:val="28"/>
          <w:lang w:val="ru-RU"/>
        </w:rPr>
        <w:t>нце эпохи дворцовых переворотов.</w:t>
      </w:r>
    </w:p>
    <w:p w:rsidR="00007367" w:rsidRDefault="00720293">
      <w:pPr>
        <w:spacing w:after="0" w:line="264" w:lineRule="auto"/>
        <w:ind w:firstLine="600"/>
        <w:jc w:val="both"/>
      </w:pPr>
      <w:r w:rsidRPr="00CB1391">
        <w:rPr>
          <w:rFonts w:ascii="Times New Roman" w:hAnsi="Times New Roman"/>
          <w:color w:val="000000"/>
          <w:sz w:val="28"/>
          <w:lang w:val="ru-RU"/>
        </w:rPr>
        <w:t xml:space="preserve"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</w:t>
      </w:r>
      <w:r>
        <w:rPr>
          <w:rFonts w:ascii="Times New Roman" w:hAnsi="Times New Roman"/>
          <w:color w:val="000000"/>
          <w:sz w:val="28"/>
        </w:rPr>
        <w:t>М.В. Ломоносов. И.И. Шувалов.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Внешняя политика в эпоху дворцовых п</w:t>
      </w:r>
      <w:r>
        <w:rPr>
          <w:rFonts w:ascii="Times New Roman" w:hAnsi="Times New Roman"/>
          <w:color w:val="000000"/>
          <w:sz w:val="28"/>
        </w:rPr>
        <w:t>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1760-1790-х гг</w:t>
      </w:r>
      <w:r>
        <w:rPr>
          <w:rFonts w:ascii="Times New Roman" w:hAnsi="Times New Roman"/>
          <w:b/>
          <w:color w:val="000000"/>
          <w:sz w:val="28"/>
        </w:rPr>
        <w:t xml:space="preserve">. Правление Екатерины II и Павла I 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политика Екатерины II. Особенности Просвещ</w:t>
      </w:r>
      <w:r>
        <w:rPr>
          <w:rFonts w:ascii="Times New Roman" w:hAnsi="Times New Roman"/>
          <w:color w:val="000000"/>
          <w:sz w:val="28"/>
        </w:rPr>
        <w:t xml:space="preserve">енного абсолютизма в России.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Золотой век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</w:t>
      </w:r>
      <w:r>
        <w:rPr>
          <w:rFonts w:ascii="Times New Roman" w:hAnsi="Times New Roman"/>
          <w:color w:val="000000"/>
          <w:sz w:val="28"/>
        </w:rPr>
        <w:t>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политика Екатерины II до восстания Е. Пугачева. Секуляризация церковных земель. Лик</w:t>
      </w:r>
      <w:r>
        <w:rPr>
          <w:rFonts w:ascii="Times New Roman" w:hAnsi="Times New Roman"/>
          <w:color w:val="000000"/>
          <w:sz w:val="28"/>
        </w:rPr>
        <w:t>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</w:t>
      </w:r>
      <w:r>
        <w:rPr>
          <w:rFonts w:ascii="Times New Roman" w:hAnsi="Times New Roman"/>
          <w:color w:val="000000"/>
          <w:sz w:val="28"/>
        </w:rPr>
        <w:t xml:space="preserve"> поместий дворянам.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</w:t>
      </w:r>
      <w:r>
        <w:rPr>
          <w:rFonts w:ascii="Times New Roman" w:hAnsi="Times New Roman"/>
          <w:color w:val="000000"/>
          <w:sz w:val="28"/>
        </w:rPr>
        <w:t>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</w:t>
      </w:r>
      <w:r>
        <w:rPr>
          <w:rFonts w:ascii="Times New Roman" w:hAnsi="Times New Roman"/>
          <w:color w:val="000000"/>
          <w:sz w:val="28"/>
        </w:rPr>
        <w:t>ку и развитие общественной мысли.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</w:t>
      </w:r>
      <w:r>
        <w:rPr>
          <w:rFonts w:ascii="Times New Roman" w:hAnsi="Times New Roman"/>
          <w:color w:val="000000"/>
          <w:sz w:val="28"/>
        </w:rPr>
        <w:t>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Национальная политика и народы Рос</w:t>
      </w:r>
      <w:r>
        <w:rPr>
          <w:rFonts w:ascii="Times New Roman" w:hAnsi="Times New Roman"/>
          <w:color w:val="000000"/>
          <w:sz w:val="28"/>
        </w:rPr>
        <w:t>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</w:t>
      </w:r>
      <w:r>
        <w:rPr>
          <w:rFonts w:ascii="Times New Roman" w:hAnsi="Times New Roman"/>
          <w:color w:val="000000"/>
          <w:sz w:val="28"/>
        </w:rPr>
        <w:t xml:space="preserve">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развитие России во второй половине XVIII в. Роль крепостничества в экономике страны. Крепостная деревня: барщинн</w:t>
      </w:r>
      <w:r>
        <w:rPr>
          <w:rFonts w:ascii="Times New Roman" w:hAnsi="Times New Roman"/>
          <w:color w:val="000000"/>
          <w:sz w:val="28"/>
        </w:rPr>
        <w:t>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</w:t>
      </w:r>
      <w:r>
        <w:rPr>
          <w:rFonts w:ascii="Times New Roman" w:hAnsi="Times New Roman"/>
          <w:color w:val="000000"/>
          <w:sz w:val="28"/>
        </w:rPr>
        <w:t>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</w:t>
      </w:r>
      <w:r>
        <w:rPr>
          <w:rFonts w:ascii="Times New Roman" w:hAnsi="Times New Roman"/>
          <w:color w:val="000000"/>
          <w:sz w:val="28"/>
        </w:rPr>
        <w:t>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 второй половины XVIII в., ее основные</w:t>
      </w:r>
      <w:r>
        <w:rPr>
          <w:rFonts w:ascii="Times New Roman" w:hAnsi="Times New Roman"/>
          <w:color w:val="000000"/>
          <w:sz w:val="28"/>
        </w:rPr>
        <w:t xml:space="preserve">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</w:t>
      </w:r>
      <w:r>
        <w:rPr>
          <w:rFonts w:ascii="Times New Roman" w:hAnsi="Times New Roman"/>
          <w:color w:val="000000"/>
          <w:sz w:val="28"/>
        </w:rPr>
        <w:t>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России в отношении Речи Посполитой до начала 1770-х гг.: стремлени</w:t>
      </w:r>
      <w:r>
        <w:rPr>
          <w:rFonts w:ascii="Times New Roman" w:hAnsi="Times New Roman"/>
          <w:color w:val="000000"/>
          <w:sz w:val="28"/>
        </w:rPr>
        <w:t>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при Павле I. Личность Павла I и ее влияние на политику </w:t>
      </w:r>
      <w:r>
        <w:rPr>
          <w:rFonts w:ascii="Times New Roman" w:hAnsi="Times New Roman"/>
          <w:color w:val="000000"/>
          <w:sz w:val="28"/>
        </w:rPr>
        <w:t>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</w:t>
      </w:r>
      <w:r>
        <w:rPr>
          <w:rFonts w:ascii="Times New Roman" w:hAnsi="Times New Roman"/>
          <w:color w:val="000000"/>
          <w:sz w:val="28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>
        <w:rPr>
          <w:rFonts w:ascii="Times New Roman" w:hAnsi="Times New Roman"/>
          <w:color w:val="000000"/>
          <w:sz w:val="28"/>
        </w:rPr>
        <w:lastRenderedPageBreak/>
        <w:t>эскадры Ф.Ф. Ушакова. Разрыв союза с Англией и Австрией, соглашение с Наполеоном. Причины дворцового перевор</w:t>
      </w:r>
      <w:r>
        <w:rPr>
          <w:rFonts w:ascii="Times New Roman" w:hAnsi="Times New Roman"/>
          <w:color w:val="000000"/>
          <w:sz w:val="28"/>
        </w:rPr>
        <w:t>ота 11 марта 1801 г.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Российской империи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зарубежных стран. Распростр</w:t>
      </w:r>
      <w:r>
        <w:rPr>
          <w:rFonts w:ascii="Times New Roman" w:hAnsi="Times New Roman"/>
          <w:color w:val="000000"/>
          <w:sz w:val="28"/>
        </w:rPr>
        <w:t>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</w:t>
      </w:r>
      <w:r>
        <w:rPr>
          <w:rFonts w:ascii="Times New Roman" w:hAnsi="Times New Roman"/>
          <w:color w:val="000000"/>
          <w:sz w:val="28"/>
        </w:rPr>
        <w:t>ическому прошлому России.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</w:t>
      </w:r>
      <w:r>
        <w:rPr>
          <w:rFonts w:ascii="Times New Roman" w:hAnsi="Times New Roman"/>
          <w:color w:val="000000"/>
          <w:sz w:val="28"/>
        </w:rPr>
        <w:t xml:space="preserve">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Путешествие из Петербурга в Москву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в России в XVIII в. Основные педагогические идеи</w:t>
      </w:r>
      <w:r>
        <w:rPr>
          <w:rFonts w:ascii="Times New Roman" w:hAnsi="Times New Roman"/>
          <w:color w:val="000000"/>
          <w:sz w:val="28"/>
        </w:rPr>
        <w:t xml:space="preserve">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</w:t>
      </w:r>
      <w:r>
        <w:rPr>
          <w:rFonts w:ascii="Times New Roman" w:hAnsi="Times New Roman"/>
          <w:color w:val="000000"/>
          <w:sz w:val="28"/>
        </w:rPr>
        <w:t>И.И. Шувалов.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</w:t>
      </w:r>
      <w:r>
        <w:rPr>
          <w:rFonts w:ascii="Times New Roman" w:hAnsi="Times New Roman"/>
          <w:color w:val="000000"/>
          <w:sz w:val="28"/>
        </w:rPr>
        <w:t>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архитек</w:t>
      </w:r>
      <w:r>
        <w:rPr>
          <w:rFonts w:ascii="Times New Roman" w:hAnsi="Times New Roman"/>
          <w:color w:val="000000"/>
          <w:sz w:val="28"/>
        </w:rPr>
        <w:t>тура XVIII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в России в середине - конце XVIII в. Скульпторы - Б.К. Р</w:t>
      </w:r>
      <w:r>
        <w:rPr>
          <w:rFonts w:ascii="Times New Roman" w:hAnsi="Times New Roman"/>
          <w:color w:val="000000"/>
          <w:sz w:val="28"/>
        </w:rPr>
        <w:t>астрелли, Ф.И. Шубин, М.И. Козловский, Э.М. Фальконе. Выдающиеся мастера живописи. А.П. Антропов И.П. Аргунов, B.Л. Боровиковский, И.Я. Вишняков, Д.Г. Левицкий, А.М. Матвеев, Ф.С. Рокотов и другие. Академия художеств в городе Санкт-Петербурге. Расцвет жанр</w:t>
      </w:r>
      <w:r>
        <w:rPr>
          <w:rFonts w:ascii="Times New Roman" w:hAnsi="Times New Roman"/>
          <w:color w:val="000000"/>
          <w:sz w:val="28"/>
        </w:rPr>
        <w:t xml:space="preserve">а </w:t>
      </w:r>
      <w:r>
        <w:rPr>
          <w:rFonts w:ascii="Times New Roman" w:hAnsi="Times New Roman"/>
          <w:color w:val="000000"/>
          <w:sz w:val="28"/>
        </w:rPr>
        <w:lastRenderedPageBreak/>
        <w:t>парадного портрета в середине XVIII в. Новые веяния в изобразительном искусстве в конце столетия.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Политика правительства Александра I 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Россия в мировом историческом пространстве в начале XIX в. - экономическое, социальное развитие, положение великой держ</w:t>
      </w:r>
      <w:r>
        <w:rPr>
          <w:rFonts w:ascii="Times New Roman" w:hAnsi="Times New Roman"/>
          <w:color w:val="333333"/>
          <w:sz w:val="28"/>
        </w:rPr>
        <w:t>авы. 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</w:t>
      </w:r>
      <w:r>
        <w:rPr>
          <w:rFonts w:ascii="Times New Roman" w:hAnsi="Times New Roman"/>
          <w:color w:val="333333"/>
          <w:sz w:val="28"/>
        </w:rPr>
        <w:t>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</w:t>
      </w:r>
      <w:r>
        <w:rPr>
          <w:rFonts w:ascii="Times New Roman" w:hAnsi="Times New Roman"/>
          <w:color w:val="333333"/>
          <w:sz w:val="28"/>
        </w:rPr>
        <w:t>оселений (1810 г.).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</w:t>
      </w:r>
      <w:r>
        <w:rPr>
          <w:rFonts w:ascii="Times New Roman" w:hAnsi="Times New Roman"/>
          <w:color w:val="333333"/>
          <w:sz w:val="28"/>
        </w:rPr>
        <w:t xml:space="preserve">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</w:t>
      </w:r>
      <w:r>
        <w:rPr>
          <w:rFonts w:ascii="Times New Roman" w:hAnsi="Times New Roman"/>
          <w:color w:val="333333"/>
          <w:sz w:val="28"/>
        </w:rPr>
        <w:t>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</w:t>
      </w:r>
      <w:r>
        <w:rPr>
          <w:rFonts w:ascii="Times New Roman" w:hAnsi="Times New Roman"/>
          <w:color w:val="333333"/>
          <w:sz w:val="28"/>
        </w:rPr>
        <w:t>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Консервативные тенденции во внутренней политике Александра I. Общественно-политическая мысль Александровской </w:t>
      </w:r>
      <w:r>
        <w:rPr>
          <w:rFonts w:ascii="Times New Roman" w:hAnsi="Times New Roman"/>
          <w:color w:val="333333"/>
          <w:sz w:val="28"/>
        </w:rPr>
        <w:t xml:space="preserve">эпохи. Идеи Н.М. Карамзина (записка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333333"/>
          <w:sz w:val="28"/>
        </w:rPr>
        <w:t>О древней и новой России в ее политическом и гражданском отношениях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333333"/>
          <w:sz w:val="28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</w:t>
      </w:r>
      <w:r>
        <w:rPr>
          <w:rFonts w:ascii="Times New Roman" w:hAnsi="Times New Roman"/>
          <w:color w:val="333333"/>
          <w:sz w:val="28"/>
        </w:rPr>
        <w:t>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007367" w:rsidRDefault="00007367">
      <w:pPr>
        <w:spacing w:after="0" w:line="264" w:lineRule="auto"/>
        <w:ind w:left="120"/>
        <w:jc w:val="both"/>
      </w:pPr>
    </w:p>
    <w:p w:rsidR="00007367" w:rsidRDefault="007202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07367" w:rsidRDefault="00007367">
      <w:pPr>
        <w:spacing w:after="0" w:line="264" w:lineRule="auto"/>
        <w:ind w:left="120"/>
        <w:jc w:val="both"/>
      </w:pPr>
    </w:p>
    <w:p w:rsidR="00007367" w:rsidRDefault="007202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XIX ‒ НАЧАЛО ХХ В. 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Начало индустриальной эпохи 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</w:t>
      </w:r>
      <w:r>
        <w:rPr>
          <w:rFonts w:ascii="Times New Roman" w:hAnsi="Times New Roman"/>
          <w:color w:val="000000"/>
          <w:sz w:val="28"/>
        </w:rPr>
        <w:t xml:space="preserve">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</w:t>
      </w:r>
      <w:r>
        <w:rPr>
          <w:rFonts w:ascii="Times New Roman" w:hAnsi="Times New Roman"/>
          <w:color w:val="000000"/>
          <w:sz w:val="28"/>
        </w:rPr>
        <w:t>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Появление поли</w:t>
      </w:r>
      <w:r>
        <w:rPr>
          <w:rFonts w:ascii="Times New Roman" w:hAnsi="Times New Roman"/>
          <w:color w:val="000000"/>
          <w:sz w:val="28"/>
        </w:rPr>
        <w:t>тических идеологий. Оформление консервативных, либеральных, радикальных политических партий и течений.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и национальные дви</w:t>
      </w:r>
      <w:r>
        <w:rPr>
          <w:rFonts w:ascii="Times New Roman" w:hAnsi="Times New Roman"/>
          <w:color w:val="000000"/>
          <w:sz w:val="28"/>
        </w:rPr>
        <w:t>жения в странах Европы.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Научные открытия и технические изобретения в XIX - начале XX в. Революция в физике.</w:t>
      </w:r>
      <w:r>
        <w:rPr>
          <w:rFonts w:ascii="Times New Roman" w:hAnsi="Times New Roman"/>
          <w:color w:val="000000"/>
          <w:sz w:val="28"/>
        </w:rPr>
        <w:t xml:space="preserve"> Достижения естествознания и медицины. Развитие философии, психологии и социологии. Распространение образования.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Художественная культура в XIX - начале XX в. Эволюция стилей в литературе, живописи: классицизм, романтизм, реализм. Импрессионизм. Модернизм. </w:t>
      </w:r>
      <w:r>
        <w:rPr>
          <w:rFonts w:ascii="Times New Roman" w:hAnsi="Times New Roman"/>
          <w:color w:val="000000"/>
          <w:sz w:val="28"/>
        </w:rPr>
        <w:t>Смена стилей в архитектуре. Музыкальное и театральное искусство. Рождение кинематографа. Деятели культуры:жизнь и творчество.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</w:t>
      </w:r>
      <w:r>
        <w:rPr>
          <w:rFonts w:ascii="Times New Roman" w:hAnsi="Times New Roman"/>
          <w:color w:val="000000"/>
          <w:sz w:val="28"/>
        </w:rPr>
        <w:t>Колониальные захваты и колониальные империи.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</w:t>
      </w:r>
      <w:r>
        <w:rPr>
          <w:rFonts w:ascii="Times New Roman" w:hAnsi="Times New Roman"/>
          <w:color w:val="000000"/>
          <w:sz w:val="28"/>
        </w:rPr>
        <w:t>ны в конце XIX - начале XX в. (испано-американская война, русско-японская война, боснийский кризис). Балканские войны.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Европы и Америки в первой половине XIX в.: трудный выбор пути 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Политическое развитие европейских стран в 1815-1840-е гг. </w:t>
      </w:r>
      <w:r>
        <w:rPr>
          <w:rFonts w:ascii="Times New Roman" w:hAnsi="Times New Roman"/>
          <w:color w:val="000000"/>
          <w:sz w:val="28"/>
        </w:rPr>
        <w:t>Великобритания: борьба за парламентскую реформу; чартизм.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Франция: Реставрация, Июльская монархия, Вторая республика.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</w:t>
      </w:r>
      <w:r>
        <w:rPr>
          <w:rFonts w:ascii="Times New Roman" w:hAnsi="Times New Roman"/>
          <w:color w:val="000000"/>
          <w:sz w:val="28"/>
        </w:rPr>
        <w:t xml:space="preserve">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Соединённые Штаты Америки. Север и Юг: экономи</w:t>
      </w:r>
      <w:r>
        <w:rPr>
          <w:rFonts w:ascii="Times New Roman" w:hAnsi="Times New Roman"/>
          <w:color w:val="000000"/>
          <w:sz w:val="28"/>
        </w:rPr>
        <w:t xml:space="preserve">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Запада в конце XIX — начале XX в.: расцвет в тени катастрофы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Великобритания в Викторианскую эпоху.</w:t>
      </w:r>
      <w:r>
        <w:rPr>
          <w:rFonts w:ascii="Times New Roman" w:hAnsi="Times New Roman"/>
          <w:color w:val="000000"/>
          <w:sz w:val="28"/>
        </w:rPr>
        <w:t xml:space="preserve"> «Мастерская мира». Рабочее движение. Политические и социальные реформы. Британская колониальная империя; доминионы.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Франция. Империя Наполеона III: внутренняя и внешняя политика. Активизация колониальной экспансии. Франко-германская война 1870-1871 гг. Па</w:t>
      </w:r>
      <w:r>
        <w:rPr>
          <w:rFonts w:ascii="Times New Roman" w:hAnsi="Times New Roman"/>
          <w:color w:val="000000"/>
          <w:sz w:val="28"/>
        </w:rPr>
        <w:t>рижская коммуна. Третья республика.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</w:t>
      </w:r>
      <w:r>
        <w:rPr>
          <w:rFonts w:ascii="Times New Roman" w:hAnsi="Times New Roman"/>
          <w:color w:val="000000"/>
          <w:sz w:val="28"/>
        </w:rPr>
        <w:t>ваты.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Италия. Образование единого государства. К. Кавур. Король Виктор Эммануил II. «Эра Джолитти». Международное положение Италии.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Центральной и Юго-Восточной Европы во второй половине XIX ‒ начале XX в. Габсбургская империя: экономическое и полити</w:t>
      </w:r>
      <w:r>
        <w:rPr>
          <w:rFonts w:ascii="Times New Roman" w:hAnsi="Times New Roman"/>
          <w:color w:val="000000"/>
          <w:sz w:val="28"/>
        </w:rPr>
        <w:t>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США в конце XI</w:t>
      </w:r>
      <w:r>
        <w:rPr>
          <w:rFonts w:ascii="Times New Roman" w:hAnsi="Times New Roman"/>
          <w:color w:val="000000"/>
          <w:sz w:val="28"/>
        </w:rPr>
        <w:t>X-начале XX в. Промышленный рост в конце XIX в. Восстановление Юга. Монополии. Внешняя политика. Т. Рузвельт.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Азия, Африка и Латинская Америка в XIX — начале XX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Османская империя. Политика Танзимата. Принятие конституции. Младотурецкая революция 1908-1</w:t>
      </w:r>
      <w:r>
        <w:rPr>
          <w:rFonts w:ascii="Times New Roman" w:hAnsi="Times New Roman"/>
          <w:color w:val="000000"/>
          <w:sz w:val="28"/>
        </w:rPr>
        <w:t>909 гг.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Иран во второй половине XIX - начале XX в. Революция 1905-1911 гг. в Иране.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>
        <w:rPr>
          <w:rFonts w:ascii="Times New Roman" w:hAnsi="Times New Roman"/>
          <w:color w:val="000000"/>
          <w:sz w:val="28"/>
        </w:rPr>
        <w:lastRenderedPageBreak/>
        <w:t>короны. Политическое развитие Индии во второ</w:t>
      </w:r>
      <w:r>
        <w:rPr>
          <w:rFonts w:ascii="Times New Roman" w:hAnsi="Times New Roman"/>
          <w:color w:val="000000"/>
          <w:sz w:val="28"/>
        </w:rPr>
        <w:t>й половине XIX в. Создание Индийского национального конгресса. Б. Тилак, М.К. Ганди. Афганистан в XIX в.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</w:t>
      </w:r>
      <w:r>
        <w:rPr>
          <w:rFonts w:ascii="Times New Roman" w:hAnsi="Times New Roman"/>
          <w:color w:val="000000"/>
          <w:sz w:val="28"/>
        </w:rPr>
        <w:t>ь Ятсен.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</w:t>
      </w:r>
      <w:r>
        <w:rPr>
          <w:rFonts w:ascii="Times New Roman" w:hAnsi="Times New Roman"/>
          <w:color w:val="000000"/>
          <w:sz w:val="28"/>
        </w:rPr>
        <w:t>бщественные отношения в странах Африки. Выступления против колонизаторов. Англо-бурская война.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</w:t>
      </w:r>
      <w:r>
        <w:rPr>
          <w:rFonts w:ascii="Times New Roman" w:hAnsi="Times New Roman"/>
          <w:color w:val="000000"/>
          <w:sz w:val="28"/>
        </w:rPr>
        <w:t>ение.</w:t>
      </w:r>
    </w:p>
    <w:p w:rsidR="00007367" w:rsidRDefault="00007367">
      <w:pPr>
        <w:spacing w:after="0" w:line="264" w:lineRule="auto"/>
        <w:ind w:left="120"/>
        <w:jc w:val="both"/>
      </w:pPr>
    </w:p>
    <w:p w:rsidR="00007367" w:rsidRDefault="007202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ИСТОРИЯ РОССИИ XIX ‒ НАЧАЛО XX В. 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Политика правительства Николая I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</w:t>
      </w:r>
      <w:r>
        <w:rPr>
          <w:rFonts w:ascii="Times New Roman" w:hAnsi="Times New Roman"/>
          <w:color w:val="000000"/>
          <w:sz w:val="28"/>
        </w:rPr>
        <w:t>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Государственная регламентация общес</w:t>
      </w:r>
      <w:r>
        <w:rPr>
          <w:rFonts w:ascii="Times New Roman" w:hAnsi="Times New Roman"/>
          <w:color w:val="000000"/>
          <w:sz w:val="28"/>
        </w:rPr>
        <w:t>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</w:t>
      </w:r>
      <w:r>
        <w:rPr>
          <w:rFonts w:ascii="Times New Roman" w:hAnsi="Times New Roman"/>
          <w:color w:val="000000"/>
          <w:sz w:val="28"/>
        </w:rPr>
        <w:t>а. Формирование профессиональной бюрократии.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</w:t>
      </w:r>
      <w:r>
        <w:rPr>
          <w:rFonts w:ascii="Times New Roman" w:hAnsi="Times New Roman"/>
          <w:color w:val="000000"/>
          <w:sz w:val="28"/>
        </w:rPr>
        <w:t>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политика. Восточный вопрос: русско-иранская (1826-</w:t>
      </w:r>
      <w:r>
        <w:rPr>
          <w:rFonts w:ascii="Times New Roman" w:hAnsi="Times New Roman"/>
          <w:color w:val="000000"/>
          <w:sz w:val="28"/>
        </w:rPr>
        <w:t xml:space="preserve">1828 гг.) и русско-турецкая войны (1827-1828 гг.). Польское восстание (1830-1831 гг.).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Священный союз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Россия и революции в Европе. Распад Венской системы. </w:t>
      </w:r>
      <w:r>
        <w:rPr>
          <w:rFonts w:ascii="Times New Roman" w:hAnsi="Times New Roman"/>
          <w:color w:val="000000"/>
          <w:sz w:val="28"/>
        </w:rPr>
        <w:lastRenderedPageBreak/>
        <w:t xml:space="preserve">Крымская война как противостояние России и Запада. Героическая оборона Севастополя. Парижский мир </w:t>
      </w:r>
      <w:r>
        <w:rPr>
          <w:rFonts w:ascii="Times New Roman" w:hAnsi="Times New Roman"/>
          <w:color w:val="000000"/>
          <w:sz w:val="28"/>
        </w:rPr>
        <w:t>1856 г.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</w:t>
      </w:r>
      <w:r>
        <w:rPr>
          <w:rFonts w:ascii="Times New Roman" w:hAnsi="Times New Roman"/>
          <w:color w:val="000000"/>
          <w:sz w:val="28"/>
        </w:rPr>
        <w:t>Герцен. Петрашевцы. Россия и Европа как центральный пункт общественных дебатов.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Культура повседневности: жизнь в городе и в усадьбе. Просвещение и наука. Национальные корни отечественной культуры и </w:t>
      </w:r>
      <w:r>
        <w:rPr>
          <w:rFonts w:ascii="Times New Roman" w:hAnsi="Times New Roman"/>
          <w:color w:val="000000"/>
          <w:sz w:val="28"/>
        </w:rPr>
        <w:t xml:space="preserve">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</w:t>
      </w:r>
      <w:r>
        <w:rPr>
          <w:rFonts w:ascii="Times New Roman" w:hAnsi="Times New Roman"/>
          <w:color w:val="000000"/>
          <w:sz w:val="28"/>
        </w:rPr>
        <w:t xml:space="preserve">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Социальная и </w:t>
      </w:r>
      <w:r>
        <w:rPr>
          <w:rFonts w:ascii="Times New Roman" w:hAnsi="Times New Roman"/>
          <w:b/>
          <w:color w:val="000000"/>
          <w:sz w:val="28"/>
        </w:rPr>
        <w:t>правовая модернизация страны при Александре II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</w:t>
      </w:r>
      <w:r>
        <w:rPr>
          <w:rFonts w:ascii="Times New Roman" w:hAnsi="Times New Roman"/>
          <w:color w:val="000000"/>
          <w:sz w:val="28"/>
        </w:rPr>
        <w:t>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Многовекторность внешней политики империи. Присоединение Средней Азии. Россия и Бал</w:t>
      </w:r>
      <w:r>
        <w:rPr>
          <w:rFonts w:ascii="Times New Roman" w:hAnsi="Times New Roman"/>
          <w:color w:val="000000"/>
          <w:sz w:val="28"/>
        </w:rPr>
        <w:t>каны. Русско-турецкая война 1877-1878 гг. Россия на Дальнем Востоке.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1880—1890-х гг. 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Народное самодержавие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Александра III. Идеология самобытного развития России. Реформы и контрреформы. Политика консервативной стабилизации. Местное самоуправлен</w:t>
      </w:r>
      <w:r>
        <w:rPr>
          <w:rFonts w:ascii="Times New Roman" w:hAnsi="Times New Roman"/>
          <w:color w:val="000000"/>
          <w:sz w:val="28"/>
        </w:rPr>
        <w:t xml:space="preserve">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Сельское хозяйство и промышленность. Особенн</w:t>
      </w:r>
      <w:r>
        <w:rPr>
          <w:rFonts w:ascii="Times New Roman" w:hAnsi="Times New Roman"/>
          <w:color w:val="000000"/>
          <w:sz w:val="28"/>
        </w:rPr>
        <w:t xml:space="preserve">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оскудение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Социальные типы крестьян и помещиков. </w:t>
      </w:r>
      <w:r>
        <w:rPr>
          <w:rFonts w:ascii="Times New Roman" w:hAnsi="Times New Roman"/>
          <w:color w:val="000000"/>
          <w:sz w:val="28"/>
        </w:rPr>
        <w:lastRenderedPageBreak/>
        <w:t>Дворяне-предприниматели.Инд</w:t>
      </w:r>
      <w:r>
        <w:rPr>
          <w:rFonts w:ascii="Times New Roman" w:hAnsi="Times New Roman"/>
          <w:color w:val="000000"/>
          <w:sz w:val="28"/>
        </w:rPr>
        <w:t>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сферы и направления внешнеполитических интересов. Упрочение статуса</w:t>
      </w:r>
      <w:r>
        <w:rPr>
          <w:rFonts w:ascii="Times New Roman" w:hAnsi="Times New Roman"/>
          <w:color w:val="000000"/>
          <w:sz w:val="28"/>
        </w:rPr>
        <w:t xml:space="preserve"> великой державы. Освоение государственной территории.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во второй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и быт народов России во второй половине XIX в. Рост образования и распространение грамотности. Развитие городской культуры. Появление</w:t>
      </w:r>
      <w:r>
        <w:rPr>
          <w:rFonts w:ascii="Times New Roman" w:hAnsi="Times New Roman"/>
          <w:color w:val="000000"/>
          <w:sz w:val="28"/>
        </w:rPr>
        <w:t xml:space="preserve">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Литература: Ф.М. Достоевский,</w:t>
      </w:r>
      <w:r>
        <w:rPr>
          <w:rFonts w:ascii="Times New Roman" w:hAnsi="Times New Roman"/>
          <w:color w:val="000000"/>
          <w:sz w:val="28"/>
        </w:rPr>
        <w:t xml:space="preserve">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Технический прогресс и перемены в повседневной жизни. Развитие транспорта, связи. Жизнь и быт сосло</w:t>
      </w:r>
      <w:r>
        <w:rPr>
          <w:rFonts w:ascii="Times New Roman" w:hAnsi="Times New Roman"/>
          <w:color w:val="000000"/>
          <w:sz w:val="28"/>
        </w:rPr>
        <w:t>вий.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</w:t>
      </w:r>
      <w:r>
        <w:rPr>
          <w:rFonts w:ascii="Times New Roman" w:hAnsi="Times New Roman"/>
          <w:color w:val="000000"/>
          <w:sz w:val="28"/>
        </w:rPr>
        <w:t>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Общественная жизнь и общественное движение 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Рост общественной самодеятельности. Расширение </w:t>
      </w:r>
      <w:r>
        <w:rPr>
          <w:rFonts w:ascii="Times New Roman" w:hAnsi="Times New Roman"/>
          <w:color w:val="000000"/>
          <w:sz w:val="28"/>
        </w:rPr>
        <w:t>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Идейные течения</w:t>
      </w:r>
      <w:r>
        <w:rPr>
          <w:rFonts w:ascii="Times New Roman" w:hAnsi="Times New Roman"/>
          <w:color w:val="000000"/>
          <w:sz w:val="28"/>
        </w:rPr>
        <w:t xml:space="preserve">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</w:t>
      </w:r>
      <w:r>
        <w:rPr>
          <w:rFonts w:ascii="Times New Roman" w:hAnsi="Times New Roman"/>
          <w:color w:val="000000"/>
          <w:sz w:val="28"/>
        </w:rPr>
        <w:t>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</w:t>
      </w:r>
      <w:r>
        <w:rPr>
          <w:rFonts w:ascii="Times New Roman" w:hAnsi="Times New Roman"/>
          <w:color w:val="000000"/>
          <w:sz w:val="28"/>
        </w:rPr>
        <w:t>рование социал-демократии.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Россия на пороге XX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Российской империи. Демография, социальная стратификация</w:t>
      </w:r>
      <w:r>
        <w:rPr>
          <w:rFonts w:ascii="Times New Roman" w:hAnsi="Times New Roman"/>
          <w:color w:val="000000"/>
          <w:sz w:val="28"/>
        </w:rPr>
        <w:t>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</w:t>
      </w:r>
      <w:r>
        <w:rPr>
          <w:rFonts w:ascii="Times New Roman" w:hAnsi="Times New Roman"/>
          <w:color w:val="000000"/>
          <w:sz w:val="28"/>
        </w:rPr>
        <w:t>го землевладения и хозяйства. Помещики и крестьяне.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</w:t>
      </w:r>
      <w:r>
        <w:rPr>
          <w:rFonts w:ascii="Times New Roman" w:hAnsi="Times New Roman"/>
          <w:color w:val="000000"/>
          <w:sz w:val="28"/>
        </w:rPr>
        <w:t xml:space="preserve"> - мировой поставщик продовольствия. Аграрный вопрос.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</w:t>
      </w:r>
      <w:r>
        <w:rPr>
          <w:rFonts w:ascii="Times New Roman" w:hAnsi="Times New Roman"/>
          <w:color w:val="000000"/>
          <w:sz w:val="28"/>
        </w:rPr>
        <w:t>ских партий.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Церковь в условиях кризиса имперской идеологии. Распространение светской этики и культуры.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</w:t>
      </w:r>
      <w:r>
        <w:rPr>
          <w:rFonts w:ascii="Times New Roman" w:hAnsi="Times New Roman"/>
          <w:color w:val="000000"/>
          <w:sz w:val="28"/>
        </w:rPr>
        <w:t>ая российская революция 1905-1907 гг. Начало парламентаризма в России.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Политический терроризм.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Кровавое воскресенье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</w:t>
      </w:r>
      <w:r>
        <w:rPr>
          <w:rFonts w:ascii="Times New Roman" w:hAnsi="Times New Roman"/>
          <w:color w:val="000000"/>
          <w:sz w:val="28"/>
        </w:rPr>
        <w:t>ы и профсоюзы. Декабрьское вооруженное восстание 1905 г. в Москве. Особенности революционных выступлений в 1906-1907 гг.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Избирательный закон 11 декабря 1905 г. Избирательная кампания в I Государственную думу. Основные государственные законы 23 апреля 1906 </w:t>
      </w:r>
      <w:r>
        <w:rPr>
          <w:rFonts w:ascii="Times New Roman" w:hAnsi="Times New Roman"/>
          <w:color w:val="000000"/>
          <w:sz w:val="28"/>
        </w:rPr>
        <w:t>г. Деятельность I и II Государственной думы.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</w:t>
      </w:r>
      <w:r>
        <w:rPr>
          <w:rFonts w:ascii="Times New Roman" w:hAnsi="Times New Roman"/>
          <w:color w:val="000000"/>
          <w:sz w:val="28"/>
        </w:rPr>
        <w:lastRenderedPageBreak/>
        <w:t>после рево</w:t>
      </w:r>
      <w:r>
        <w:rPr>
          <w:rFonts w:ascii="Times New Roman" w:hAnsi="Times New Roman"/>
          <w:color w:val="000000"/>
          <w:sz w:val="28"/>
        </w:rPr>
        <w:t>люции. Уроки революции: политическая стабилизация и социальные преобразования.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Открытия российских ученых. Достижения в науке и технике. Достижения гуманитарных наук. Развитие на</w:t>
      </w:r>
      <w:r>
        <w:rPr>
          <w:rFonts w:ascii="Times New Roman" w:hAnsi="Times New Roman"/>
          <w:color w:val="000000"/>
          <w:sz w:val="28"/>
        </w:rPr>
        <w:t>родного просвещения. Научные центры и высшая школа в России.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Мир искусства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</w:p>
    <w:p w:rsidR="00007367" w:rsidRDefault="00007367">
      <w:pPr>
        <w:sectPr w:rsidR="00007367">
          <w:pgSz w:w="11906" w:h="16383"/>
          <w:pgMar w:top="1134" w:right="850" w:bottom="1134" w:left="1701" w:header="720" w:footer="720" w:gutter="0"/>
          <w:cols w:space="720"/>
        </w:sectPr>
      </w:pPr>
    </w:p>
    <w:p w:rsidR="00007367" w:rsidRDefault="00720293">
      <w:pPr>
        <w:spacing w:after="0" w:line="264" w:lineRule="auto"/>
        <w:ind w:left="120"/>
        <w:jc w:val="both"/>
      </w:pPr>
      <w:bookmarkStart w:id="4" w:name="block-8010320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</w:t>
      </w:r>
      <w:r>
        <w:rPr>
          <w:rFonts w:ascii="Times New Roman" w:hAnsi="Times New Roman"/>
          <w:b/>
          <w:color w:val="000000"/>
          <w:sz w:val="28"/>
        </w:rPr>
        <w:t>НИРУЕМЫЕ РЕЗУЛЬТАТЫ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007367" w:rsidRDefault="00007367">
      <w:pPr>
        <w:spacing w:after="0" w:line="264" w:lineRule="auto"/>
        <w:ind w:left="120"/>
        <w:jc w:val="both"/>
      </w:pPr>
    </w:p>
    <w:p w:rsidR="00007367" w:rsidRDefault="007202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важнейшим личностным результатам изучения истории относятся: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в</w:t>
      </w:r>
      <w:r>
        <w:rPr>
          <w:rFonts w:ascii="Times New Roman" w:hAnsi="Times New Roman"/>
          <w:b/>
          <w:color w:val="000000"/>
          <w:sz w:val="28"/>
        </w:rPr>
        <w:t xml:space="preserve"> сфере патриотического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</w:t>
      </w:r>
      <w:r>
        <w:rPr>
          <w:rFonts w:ascii="Times New Roman" w:hAnsi="Times New Roman"/>
          <w:color w:val="000000"/>
          <w:sz w:val="28"/>
        </w:rPr>
        <w:t>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</w:t>
      </w:r>
      <w:r>
        <w:rPr>
          <w:rFonts w:ascii="Times New Roman" w:hAnsi="Times New Roman"/>
          <w:color w:val="000000"/>
          <w:sz w:val="28"/>
        </w:rPr>
        <w:t>ных народов, проживающих в родной стране;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сфере гражданского воспитания:</w:t>
      </w:r>
      <w:r>
        <w:rPr>
          <w:rFonts w:ascii="Times New Roman" w:hAnsi="Times New Roman"/>
          <w:color w:val="000000"/>
          <w:sz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</w:t>
      </w:r>
      <w:r>
        <w:rPr>
          <w:rFonts w:ascii="Times New Roman" w:hAnsi="Times New Roman"/>
          <w:color w:val="000000"/>
          <w:sz w:val="28"/>
        </w:rPr>
        <w:t>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духов</w:t>
      </w:r>
      <w:r>
        <w:rPr>
          <w:rFonts w:ascii="Times New Roman" w:hAnsi="Times New Roman"/>
          <w:b/>
          <w:color w:val="000000"/>
          <w:sz w:val="28"/>
        </w:rPr>
        <w:t>но-нравственной сфере:</w:t>
      </w:r>
      <w:r>
        <w:rPr>
          <w:rFonts w:ascii="Times New Roman" w:hAnsi="Times New Roman"/>
          <w:color w:val="000000"/>
          <w:sz w:val="28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</w:t>
      </w:r>
      <w:r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в понимании ценности научного познания:</w:t>
      </w:r>
      <w:r>
        <w:rPr>
          <w:rFonts w:ascii="Times New Roman" w:hAnsi="Times New Roman"/>
          <w:color w:val="000000"/>
          <w:sz w:val="28"/>
        </w:rPr>
        <w:t xml:space="preserve"> осмысление значения истории как знания о развити</w:t>
      </w:r>
      <w:r>
        <w:rPr>
          <w:rFonts w:ascii="Times New Roman" w:hAnsi="Times New Roman"/>
          <w:color w:val="000000"/>
          <w:sz w:val="28"/>
        </w:rPr>
        <w:t>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</w:t>
      </w:r>
      <w:r>
        <w:rPr>
          <w:rFonts w:ascii="Times New Roman" w:hAnsi="Times New Roman"/>
          <w:color w:val="000000"/>
          <w:sz w:val="28"/>
        </w:rPr>
        <w:t>ственного сознания;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сфере эстетического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</w:t>
      </w:r>
      <w:r>
        <w:rPr>
          <w:rFonts w:ascii="Times New Roman" w:hAnsi="Times New Roman"/>
          <w:color w:val="000000"/>
          <w:sz w:val="28"/>
        </w:rPr>
        <w:t xml:space="preserve">тва, роли этнических культурных </w:t>
      </w:r>
      <w:r>
        <w:rPr>
          <w:rFonts w:ascii="Times New Roman" w:hAnsi="Times New Roman"/>
          <w:color w:val="000000"/>
          <w:sz w:val="28"/>
        </w:rPr>
        <w:lastRenderedPageBreak/>
        <w:t>традиций и народного творчества; уважение к культуре своего и других народов;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формировании ценностного отношения к жизни и здоровью:</w:t>
      </w:r>
      <w:r>
        <w:rPr>
          <w:rFonts w:ascii="Times New Roman" w:hAnsi="Times New Roman"/>
          <w:color w:val="000000"/>
          <w:sz w:val="28"/>
        </w:rPr>
        <w:t xml:space="preserve"> осознание ценности жизни и необходимости ее сохранения (в том числе ‒ на основе пример</w:t>
      </w:r>
      <w:r>
        <w:rPr>
          <w:rFonts w:ascii="Times New Roman" w:hAnsi="Times New Roman"/>
          <w:color w:val="000000"/>
          <w:sz w:val="28"/>
        </w:rPr>
        <w:t>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сфере трудового воспитания:</w:t>
      </w:r>
      <w:r>
        <w:rPr>
          <w:rFonts w:ascii="Times New Roman" w:hAnsi="Times New Roman"/>
          <w:color w:val="000000"/>
          <w:sz w:val="28"/>
        </w:rPr>
        <w:t xml:space="preserve"> понимание на основе знания истории значени</w:t>
      </w:r>
      <w:r>
        <w:rPr>
          <w:rFonts w:ascii="Times New Roman" w:hAnsi="Times New Roman"/>
          <w:color w:val="000000"/>
          <w:sz w:val="28"/>
        </w:rPr>
        <w:t>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</w:t>
      </w:r>
      <w:r>
        <w:rPr>
          <w:rFonts w:ascii="Times New Roman" w:hAnsi="Times New Roman"/>
          <w:color w:val="000000"/>
          <w:sz w:val="28"/>
        </w:rPr>
        <w:t>ированных интересов, построение индивидуальной траектории образования и жизненных планов;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в сфере экологического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</w:t>
      </w:r>
      <w:r>
        <w:rPr>
          <w:rFonts w:ascii="Times New Roman" w:hAnsi="Times New Roman"/>
          <w:color w:val="000000"/>
          <w:sz w:val="28"/>
        </w:rPr>
        <w:t>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в сфере адаптации к меняющимся условиям социальной и п</w:t>
      </w:r>
      <w:r>
        <w:rPr>
          <w:rFonts w:ascii="Times New Roman" w:hAnsi="Times New Roman"/>
          <w:b/>
          <w:color w:val="000000"/>
          <w:sz w:val="28"/>
        </w:rPr>
        <w:t>риродной среды:</w:t>
      </w:r>
      <w:r>
        <w:rPr>
          <w:rFonts w:ascii="Times New Roman" w:hAnsi="Times New Roman"/>
          <w:color w:val="000000"/>
          <w:sz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</w:t>
      </w:r>
      <w:r>
        <w:rPr>
          <w:rFonts w:ascii="Times New Roman" w:hAnsi="Times New Roman"/>
          <w:color w:val="000000"/>
          <w:sz w:val="28"/>
        </w:rPr>
        <w:t>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07367" w:rsidRDefault="00007367">
      <w:pPr>
        <w:spacing w:after="0"/>
        <w:ind w:left="120"/>
      </w:pPr>
    </w:p>
    <w:p w:rsidR="00007367" w:rsidRDefault="007202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</w:t>
      </w:r>
      <w:r>
        <w:rPr>
          <w:rFonts w:ascii="Times New Roman" w:hAnsi="Times New Roman"/>
          <w:b/>
          <w:color w:val="000000"/>
          <w:sz w:val="28"/>
        </w:rPr>
        <w:t>ТНЫЕ РЕЗУЛЬТАТЫ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и обобщать исторические факты (в форме таблиц, схем);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характерные признаки исторических явлений;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причинно-следственные связи </w:t>
      </w:r>
      <w:r>
        <w:rPr>
          <w:rFonts w:ascii="Times New Roman" w:hAnsi="Times New Roman"/>
          <w:color w:val="000000"/>
          <w:sz w:val="28"/>
        </w:rPr>
        <w:t>событий;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познавательную задачу;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намечать путь её решения и осуществлять подбор исторического материала, объект</w:t>
      </w:r>
      <w:r>
        <w:rPr>
          <w:rFonts w:ascii="Times New Roman" w:hAnsi="Times New Roman"/>
          <w:color w:val="000000"/>
          <w:sz w:val="28"/>
        </w:rPr>
        <w:t>а;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полученный результат с имеющимся знанием;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новизну и обоснованность полученного результата;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</w:t>
      </w:r>
      <w:r>
        <w:rPr>
          <w:rFonts w:ascii="Times New Roman" w:hAnsi="Times New Roman"/>
          <w:color w:val="000000"/>
          <w:sz w:val="28"/>
        </w:rPr>
        <w:t>ности в различных формах (сообщение, эссе, презентация, реферат, учебный проект и другие).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</w:t>
      </w:r>
      <w:r>
        <w:rPr>
          <w:rFonts w:ascii="Times New Roman" w:hAnsi="Times New Roman"/>
          <w:color w:val="000000"/>
          <w:sz w:val="28"/>
        </w:rPr>
        <w:t>ет-ресурсы и другие) ‒ извлекать информацию из источника;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</w:t>
      </w:r>
      <w:r>
        <w:rPr>
          <w:rFonts w:ascii="Times New Roman" w:hAnsi="Times New Roman"/>
          <w:b/>
          <w:color w:val="000000"/>
          <w:sz w:val="28"/>
        </w:rPr>
        <w:t>уникативные универсальные учебные действия: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особенности взаимодействия людей в исторических обществах и современном мире;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и ар</w:t>
      </w:r>
      <w:r>
        <w:rPr>
          <w:rFonts w:ascii="Times New Roman" w:hAnsi="Times New Roman"/>
          <w:color w:val="000000"/>
          <w:sz w:val="28"/>
        </w:rPr>
        <w:t>гументировать свою точку зрения в устном высказывании, письменном тексте;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Совместная </w:t>
      </w:r>
      <w:r>
        <w:rPr>
          <w:rFonts w:ascii="Times New Roman" w:hAnsi="Times New Roman"/>
          <w:b/>
          <w:color w:val="000000"/>
          <w:sz w:val="28"/>
        </w:rPr>
        <w:t>деятельность: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и осуществлять совместную работу, коллективные учебные проекты по истории, в том числе ‒ на регионально</w:t>
      </w:r>
      <w:r>
        <w:rPr>
          <w:rFonts w:ascii="Times New Roman" w:hAnsi="Times New Roman"/>
          <w:color w:val="000000"/>
          <w:sz w:val="28"/>
        </w:rPr>
        <w:t>м материале;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приемами самоорганизации своей учебной и общественной работы (выявление проблемы, требующей р</w:t>
      </w:r>
      <w:r>
        <w:rPr>
          <w:rFonts w:ascii="Times New Roman" w:hAnsi="Times New Roman"/>
          <w:color w:val="000000"/>
          <w:sz w:val="28"/>
        </w:rPr>
        <w:t>ешения; составление плана действий и определение способа решения);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свою работу с учётом установленных ошибок, возникших </w:t>
      </w:r>
      <w:r>
        <w:rPr>
          <w:rFonts w:ascii="Times New Roman" w:hAnsi="Times New Roman"/>
          <w:color w:val="000000"/>
          <w:sz w:val="28"/>
        </w:rPr>
        <w:t>трудностей.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Умения в сфере эмоционального интеллекта, понимания себя и других: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действий другого (в исторических ситуац</w:t>
      </w:r>
      <w:r>
        <w:rPr>
          <w:rFonts w:ascii="Times New Roman" w:hAnsi="Times New Roman"/>
          <w:color w:val="000000"/>
          <w:sz w:val="28"/>
        </w:rPr>
        <w:t>иях и окружающей действительности);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 с учётом позиций и мнений других участников общения.</w:t>
      </w:r>
    </w:p>
    <w:p w:rsidR="00007367" w:rsidRDefault="00007367">
      <w:pPr>
        <w:spacing w:after="0" w:line="264" w:lineRule="auto"/>
        <w:ind w:left="120"/>
        <w:jc w:val="both"/>
      </w:pPr>
    </w:p>
    <w:p w:rsidR="00007367" w:rsidRDefault="007202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освоения программы по истории на уровне основного общего образования должны обе</w:t>
      </w:r>
      <w:r>
        <w:rPr>
          <w:rFonts w:ascii="Times New Roman" w:hAnsi="Times New Roman"/>
          <w:b/>
          <w:color w:val="333333"/>
          <w:sz w:val="28"/>
        </w:rPr>
        <w:t>спечивать: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</w:t>
      </w:r>
      <w:r>
        <w:rPr>
          <w:rFonts w:ascii="Times New Roman" w:hAnsi="Times New Roman"/>
          <w:color w:val="333333"/>
          <w:sz w:val="28"/>
        </w:rPr>
        <w:t xml:space="preserve"> современников исторических событий, явлений, процессов;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овладение историческими понятиями и их использование для решения учебных и практических зада</w:t>
      </w:r>
      <w:r>
        <w:rPr>
          <w:rFonts w:ascii="Times New Roman" w:hAnsi="Times New Roman"/>
          <w:color w:val="333333"/>
          <w:sz w:val="28"/>
        </w:rPr>
        <w:t>ч;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</w:t>
      </w:r>
      <w:r>
        <w:rPr>
          <w:rFonts w:ascii="Times New Roman" w:hAnsi="Times New Roman"/>
          <w:color w:val="333333"/>
          <w:sz w:val="28"/>
        </w:rPr>
        <w:t>бходимых фактов, дат, исторических понятий;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умение устанавливать причинно-следственные, пространственные, временные связи исторических событий, явлени</w:t>
      </w:r>
      <w:r>
        <w:rPr>
          <w:rFonts w:ascii="Times New Roman" w:hAnsi="Times New Roman"/>
          <w:color w:val="333333"/>
          <w:sz w:val="28"/>
        </w:rPr>
        <w:t>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</w:t>
      </w:r>
      <w:r>
        <w:rPr>
          <w:rFonts w:ascii="Times New Roman" w:hAnsi="Times New Roman"/>
          <w:color w:val="333333"/>
          <w:sz w:val="28"/>
        </w:rPr>
        <w:t>ие Крыма с Россией в 2014 г.); характеризовать итоги и историческое значение событий;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умение определять и аргументировать собственную или предложенную точку зре</w:t>
      </w:r>
      <w:r>
        <w:rPr>
          <w:rFonts w:ascii="Times New Roman" w:hAnsi="Times New Roman"/>
          <w:color w:val="333333"/>
          <w:sz w:val="28"/>
        </w:rPr>
        <w:t>ния с опорой на фактический материал, в том числе используя источники разных типов;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10) умение находить и критически анализировать для решения познаватель</w:t>
      </w:r>
      <w:r>
        <w:rPr>
          <w:rFonts w:ascii="Times New Roman" w:hAnsi="Times New Roman"/>
          <w:color w:val="333333"/>
          <w:sz w:val="28"/>
        </w:rPr>
        <w:t>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</w:t>
      </w:r>
      <w:r>
        <w:rPr>
          <w:rFonts w:ascii="Times New Roman" w:hAnsi="Times New Roman"/>
          <w:color w:val="333333"/>
          <w:sz w:val="28"/>
        </w:rPr>
        <w:t>обытий, явлений, процессов; привлекать контекстную информацию при работе с историческими источниками;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</w:t>
      </w:r>
      <w:r>
        <w:rPr>
          <w:rFonts w:ascii="Times New Roman" w:hAnsi="Times New Roman"/>
          <w:color w:val="333333"/>
          <w:sz w:val="28"/>
        </w:rPr>
        <w:t>; сопоставлять информацию, представленную на исторической карте (схеме), с информацией из других источников;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</w:t>
      </w:r>
      <w:r>
        <w:rPr>
          <w:rFonts w:ascii="Times New Roman" w:hAnsi="Times New Roman"/>
          <w:color w:val="333333"/>
          <w:sz w:val="28"/>
        </w:rPr>
        <w:t>м;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</w:t>
      </w:r>
      <w:r>
        <w:rPr>
          <w:rFonts w:ascii="Times New Roman" w:hAnsi="Times New Roman"/>
          <w:color w:val="333333"/>
          <w:sz w:val="28"/>
        </w:rPr>
        <w:t>нформации;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</w:t>
      </w:r>
      <w:r>
        <w:rPr>
          <w:rFonts w:ascii="Times New Roman" w:hAnsi="Times New Roman"/>
          <w:color w:val="333333"/>
          <w:sz w:val="28"/>
        </w:rPr>
        <w:t>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</w:t>
      </w:r>
      <w:r>
        <w:rPr>
          <w:rFonts w:ascii="Times New Roman" w:hAnsi="Times New Roman"/>
          <w:color w:val="333333"/>
          <w:sz w:val="28"/>
        </w:rPr>
        <w:t xml:space="preserve">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изучения учебного предмета «История» включают: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1) целостные представления об историческом пути чел</w:t>
      </w:r>
      <w:r>
        <w:rPr>
          <w:rFonts w:ascii="Times New Roman" w:hAnsi="Times New Roman"/>
          <w:color w:val="333333"/>
          <w:sz w:val="28"/>
        </w:rPr>
        <w:t>овечества, разных народов и государств; о преемственности исторических эпох; о месте и роли России в мировой истории;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способность применять понятийный аппарат ис</w:t>
      </w:r>
      <w:r>
        <w:rPr>
          <w:rFonts w:ascii="Times New Roman" w:hAnsi="Times New Roman"/>
          <w:color w:val="333333"/>
          <w:sz w:val="28"/>
        </w:rPr>
        <w:t>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</w:t>
      </w:r>
      <w:r>
        <w:rPr>
          <w:rFonts w:ascii="Times New Roman" w:hAnsi="Times New Roman"/>
          <w:color w:val="333333"/>
          <w:sz w:val="28"/>
        </w:rPr>
        <w:t>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работать историческими (аутентичными) письменными, изобразительными и вещественным</w:t>
      </w:r>
      <w:r>
        <w:rPr>
          <w:rFonts w:ascii="Times New Roman" w:hAnsi="Times New Roman"/>
          <w:color w:val="333333"/>
          <w:sz w:val="28"/>
        </w:rPr>
        <w:t>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способность представлять описание (устное или письменное) событий, явлений, процессо</w:t>
      </w:r>
      <w:r>
        <w:rPr>
          <w:rFonts w:ascii="Times New Roman" w:hAnsi="Times New Roman"/>
          <w:color w:val="333333"/>
          <w:sz w:val="28"/>
        </w:rPr>
        <w:t>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владение приёмами оценки значения исторических событий и деятельности исторических личностей в отечественной и всемирной ис</w:t>
      </w:r>
      <w:r>
        <w:rPr>
          <w:rFonts w:ascii="Times New Roman" w:hAnsi="Times New Roman"/>
          <w:color w:val="333333"/>
          <w:sz w:val="28"/>
        </w:rPr>
        <w:t>тории;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осознание необход</w:t>
      </w:r>
      <w:r>
        <w:rPr>
          <w:rFonts w:ascii="Times New Roman" w:hAnsi="Times New Roman"/>
          <w:color w:val="333333"/>
          <w:sz w:val="28"/>
        </w:rPr>
        <w:t>имости сохранения исторических и культурных памятников своей страны и мира;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носят комплексный </w:t>
      </w:r>
      <w:r>
        <w:rPr>
          <w:rFonts w:ascii="Times New Roman" w:hAnsi="Times New Roman"/>
          <w:color w:val="333333"/>
          <w:sz w:val="28"/>
        </w:rPr>
        <w:t>характер, в них органично сочетаются познавательно-исторические, мировоззренческие и метапредметные компоненты.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проявляются в освоенных обучающимися знаниях и видах деятельности. Они представлены в следующих основных </w:t>
      </w:r>
      <w:r>
        <w:rPr>
          <w:rFonts w:ascii="Times New Roman" w:hAnsi="Times New Roman"/>
          <w:color w:val="333333"/>
          <w:sz w:val="28"/>
        </w:rPr>
        <w:t>группах: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</w:t>
      </w:r>
      <w:r>
        <w:rPr>
          <w:rFonts w:ascii="Times New Roman" w:hAnsi="Times New Roman"/>
          <w:color w:val="333333"/>
          <w:sz w:val="28"/>
        </w:rPr>
        <w:t xml:space="preserve"> событий.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Работа с исторической картой (картами,</w:t>
      </w:r>
      <w:r>
        <w:rPr>
          <w:rFonts w:ascii="Times New Roman" w:hAnsi="Times New Roman"/>
          <w:color w:val="333333"/>
          <w:sz w:val="28"/>
        </w:rPr>
        <w:t xml:space="preserve">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</w:t>
      </w:r>
      <w:r>
        <w:rPr>
          <w:rFonts w:ascii="Times New Roman" w:hAnsi="Times New Roman"/>
          <w:color w:val="333333"/>
          <w:sz w:val="28"/>
        </w:rPr>
        <w:t>ытий и другие.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</w:t>
      </w:r>
      <w:r>
        <w:rPr>
          <w:rFonts w:ascii="Times New Roman" w:hAnsi="Times New Roman"/>
          <w:color w:val="333333"/>
          <w:sz w:val="28"/>
        </w:rPr>
        <w:t>ть их сходство и различия, высказывать суждение об информационной (художественной) ценности источника.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</w:t>
      </w:r>
      <w:r>
        <w:rPr>
          <w:rFonts w:ascii="Times New Roman" w:hAnsi="Times New Roman"/>
          <w:color w:val="333333"/>
          <w:sz w:val="28"/>
        </w:rPr>
        <w:t>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Анализ, объяснение: различать факт (событие) и его описание (факт источника,</w:t>
      </w:r>
      <w:r>
        <w:rPr>
          <w:rFonts w:ascii="Times New Roman" w:hAnsi="Times New Roman"/>
          <w:color w:val="333333"/>
          <w:sz w:val="28"/>
        </w:rPr>
        <w:t xml:space="preserve">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</w:t>
      </w:r>
      <w:r>
        <w:rPr>
          <w:rFonts w:ascii="Times New Roman" w:hAnsi="Times New Roman"/>
          <w:color w:val="333333"/>
          <w:sz w:val="28"/>
        </w:rPr>
        <w:t>елять в них общее и различия; излагать суждения о причинах и следствиях исторических событий.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</w:t>
      </w:r>
      <w:r>
        <w:rPr>
          <w:rFonts w:ascii="Times New Roman" w:hAnsi="Times New Roman"/>
          <w:color w:val="333333"/>
          <w:sz w:val="28"/>
        </w:rPr>
        <w:t>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П</w:t>
      </w:r>
      <w:r>
        <w:rPr>
          <w:rFonts w:ascii="Times New Roman" w:hAnsi="Times New Roman"/>
          <w:color w:val="333333"/>
          <w:sz w:val="28"/>
        </w:rPr>
        <w:t xml:space="preserve">рименение исторических знаний и умений: опираться на исторические знания при выяснении причин и сущности, а также оценке </w:t>
      </w:r>
      <w:r>
        <w:rPr>
          <w:rFonts w:ascii="Times New Roman" w:hAnsi="Times New Roman"/>
          <w:color w:val="333333"/>
          <w:sz w:val="28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</w:t>
      </w:r>
      <w:r>
        <w:rPr>
          <w:rFonts w:ascii="Times New Roman" w:hAnsi="Times New Roman"/>
          <w:color w:val="333333"/>
          <w:sz w:val="28"/>
        </w:rPr>
        <w:t>бствовать сохранению памятников истории и культуры.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</w:t>
      </w:r>
      <w:r>
        <w:rPr>
          <w:rFonts w:ascii="Times New Roman" w:hAnsi="Times New Roman"/>
          <w:color w:val="333333"/>
          <w:sz w:val="28"/>
        </w:rPr>
        <w:t>вательных задач), при измерении и оценке достигнутых обучающимися результатов.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</w:t>
      </w:r>
      <w:r>
        <w:rPr>
          <w:rFonts w:ascii="Times New Roman" w:hAnsi="Times New Roman"/>
          <w:color w:val="333333"/>
          <w:sz w:val="28"/>
        </w:rPr>
        <w:t xml:space="preserve">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</w:t>
      </w:r>
      <w:r>
        <w:rPr>
          <w:rFonts w:ascii="Times New Roman" w:hAnsi="Times New Roman"/>
          <w:color w:val="333333"/>
          <w:sz w:val="28"/>
        </w:rPr>
        <w:t>другими.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5 классе: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истории Древнего мира, по дате</w:t>
      </w:r>
      <w:r>
        <w:rPr>
          <w:rFonts w:ascii="Times New Roman" w:hAnsi="Times New Roman"/>
          <w:color w:val="333333"/>
          <w:sz w:val="28"/>
        </w:rPr>
        <w:t xml:space="preserve"> устанавливать принадлежность события к веку, тысячелетию;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</w:t>
      </w:r>
      <w:r>
        <w:rPr>
          <w:rFonts w:ascii="Times New Roman" w:hAnsi="Times New Roman"/>
          <w:color w:val="333333"/>
          <w:sz w:val="28"/>
        </w:rPr>
        <w:t>то, обстоятельства, участников, результаты важнейших событий истории Древнего мира;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находить и показывать на исторической карте природные и исторические объекты </w:t>
      </w:r>
      <w:r>
        <w:rPr>
          <w:rFonts w:ascii="Times New Roman" w:hAnsi="Times New Roman"/>
          <w:color w:val="333333"/>
          <w:sz w:val="28"/>
        </w:rPr>
        <w:t>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на основе картографических сведений связь между условиям</w:t>
      </w:r>
      <w:r>
        <w:rPr>
          <w:rFonts w:ascii="Times New Roman" w:hAnsi="Times New Roman"/>
          <w:color w:val="333333"/>
          <w:sz w:val="28"/>
        </w:rPr>
        <w:t>и среды обитания людей и их занятиями.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 xml:space="preserve">различать памятники культуры изучаемой </w:t>
      </w:r>
      <w:r>
        <w:rPr>
          <w:rFonts w:ascii="Times New Roman" w:hAnsi="Times New Roman"/>
          <w:color w:val="333333"/>
          <w:sz w:val="28"/>
        </w:rPr>
        <w:t>эпохи и источники, созданные в последующие эпохи, приводить примеры;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</w:t>
      </w:r>
      <w:r>
        <w:rPr>
          <w:rFonts w:ascii="Times New Roman" w:hAnsi="Times New Roman"/>
          <w:color w:val="333333"/>
          <w:sz w:val="28"/>
        </w:rPr>
        <w:t>(главную идею) высказывания, изображения.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условия жизни людей в древности;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значительных событиях древней истории, их участниках;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исторических личностях Древнего мира (клю</w:t>
      </w:r>
      <w:r>
        <w:rPr>
          <w:rFonts w:ascii="Times New Roman" w:hAnsi="Times New Roman"/>
          <w:color w:val="333333"/>
          <w:sz w:val="28"/>
        </w:rPr>
        <w:t>чевых моментах их биографии, роли в исторических событиях);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государственного устройств</w:t>
      </w:r>
      <w:r>
        <w:rPr>
          <w:rFonts w:ascii="Times New Roman" w:hAnsi="Times New Roman"/>
          <w:color w:val="333333"/>
          <w:sz w:val="28"/>
        </w:rPr>
        <w:t>а древних обществ, положения основных групп населения, религиозных верований людей в древности;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сравнивать исторические явления, определять их общие черты;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иллюстрировать общие явления, черты конкретными примерами;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</w:t>
      </w:r>
      <w:r>
        <w:rPr>
          <w:rFonts w:ascii="Times New Roman" w:hAnsi="Times New Roman"/>
          <w:color w:val="333333"/>
          <w:sz w:val="28"/>
        </w:rPr>
        <w:t>обытий древней истории.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</w:t>
      </w:r>
      <w:r>
        <w:rPr>
          <w:rFonts w:ascii="Times New Roman" w:hAnsi="Times New Roman"/>
          <w:color w:val="333333"/>
          <w:sz w:val="28"/>
        </w:rPr>
        <w:t>ысказывать на уровне эмоциональных оценок отношение к поступкам людей прошлого, к памятникам культуры.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6 классе: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</w:t>
      </w:r>
      <w:r>
        <w:rPr>
          <w:rFonts w:ascii="Times New Roman" w:hAnsi="Times New Roman"/>
          <w:b/>
          <w:color w:val="333333"/>
          <w:sz w:val="28"/>
        </w:rPr>
        <w:t>ологии, работа с хронологией: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</w:t>
      </w:r>
      <w:r>
        <w:rPr>
          <w:rFonts w:ascii="Times New Roman" w:hAnsi="Times New Roman"/>
          <w:color w:val="333333"/>
          <w:sz w:val="28"/>
        </w:rPr>
        <w:t>тановления и развития Русского государства);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устанавливать длительность и синхронность событий истории Руси и всеобщей истории.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указывать (называть) место, обстоятельства, участников, результаты важнейших </w:t>
      </w:r>
      <w:r>
        <w:rPr>
          <w:rFonts w:ascii="Times New Roman" w:hAnsi="Times New Roman"/>
          <w:color w:val="333333"/>
          <w:sz w:val="28"/>
        </w:rPr>
        <w:t>событий отечественной и всеобщей истории эпохи Средневековья;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и показывать на карте исторические объекты, используя лег</w:t>
      </w:r>
      <w:r>
        <w:rPr>
          <w:rFonts w:ascii="Times New Roman" w:hAnsi="Times New Roman"/>
          <w:color w:val="333333"/>
          <w:sz w:val="28"/>
        </w:rPr>
        <w:t>енду карты; давать словесное описание их местоположения;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</w:t>
      </w:r>
      <w:r>
        <w:rPr>
          <w:rFonts w:ascii="Times New Roman" w:hAnsi="Times New Roman"/>
          <w:color w:val="333333"/>
          <w:sz w:val="28"/>
        </w:rPr>
        <w:t>, о ключевых событиях средневековой истории.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ав</w:t>
      </w:r>
      <w:r>
        <w:rPr>
          <w:rFonts w:ascii="Times New Roman" w:hAnsi="Times New Roman"/>
          <w:color w:val="333333"/>
          <w:sz w:val="28"/>
        </w:rPr>
        <w:t>торство, время, место создания источника;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в визуальном источнике и вещественном памятни</w:t>
      </w:r>
      <w:r>
        <w:rPr>
          <w:rFonts w:ascii="Times New Roman" w:hAnsi="Times New Roman"/>
          <w:color w:val="333333"/>
          <w:sz w:val="28"/>
        </w:rPr>
        <w:t>ке ключевые символы, образы;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позицию автора письменного и визуального исторического источника.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</w:t>
      </w:r>
      <w:r>
        <w:rPr>
          <w:rFonts w:ascii="Times New Roman" w:hAnsi="Times New Roman"/>
          <w:color w:val="333333"/>
          <w:sz w:val="28"/>
        </w:rPr>
        <w:t>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образе жизни различных групп населения в с</w:t>
      </w:r>
      <w:r>
        <w:rPr>
          <w:rFonts w:ascii="Times New Roman" w:hAnsi="Times New Roman"/>
          <w:color w:val="333333"/>
          <w:sz w:val="28"/>
        </w:rPr>
        <w:t>редневековых обществах на Руси и в других странах;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раскрывать существенные черты экономических и социальных отношений</w:t>
      </w:r>
      <w:r>
        <w:rPr>
          <w:rFonts w:ascii="Times New Roman" w:hAnsi="Times New Roman"/>
          <w:color w:val="333333"/>
          <w:sz w:val="28"/>
        </w:rPr>
        <w:t xml:space="preserve">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</w:t>
      </w:r>
      <w:r>
        <w:rPr>
          <w:rFonts w:ascii="Times New Roman" w:hAnsi="Times New Roman"/>
          <w:color w:val="333333"/>
          <w:sz w:val="28"/>
        </w:rPr>
        <w:t>ретизировать их на примерах исторических событий, ситуаций;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</w:t>
      </w:r>
      <w:r>
        <w:rPr>
          <w:rFonts w:ascii="Times New Roman" w:hAnsi="Times New Roman"/>
          <w:color w:val="333333"/>
          <w:sz w:val="28"/>
        </w:rPr>
        <w:t>ть объяснение причин и следствий событий, представленное в нескольких текстах);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</w:t>
      </w:r>
      <w:r>
        <w:rPr>
          <w:rFonts w:ascii="Times New Roman" w:hAnsi="Times New Roman"/>
          <w:b/>
          <w:color w:val="333333"/>
          <w:sz w:val="28"/>
        </w:rPr>
        <w:t>ие исторических версий и оценок, определение своего отношения к наиболее значимым событиям и личностям прошлого: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</w:t>
      </w:r>
      <w:r>
        <w:rPr>
          <w:rFonts w:ascii="Times New Roman" w:hAnsi="Times New Roman"/>
          <w:color w:val="333333"/>
          <w:sz w:val="28"/>
        </w:rPr>
        <w:t>нованы;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значение памятников истории и культуры Руси и других стран эпохи </w:t>
      </w:r>
      <w:r>
        <w:rPr>
          <w:rFonts w:ascii="Times New Roman" w:hAnsi="Times New Roman"/>
          <w:color w:val="333333"/>
          <w:sz w:val="28"/>
        </w:rPr>
        <w:t>Средневековья, необходимость сохранения их в современном мире;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</w:rPr>
        <w:t xml:space="preserve"> в 7 классе: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называть </w:t>
      </w:r>
      <w:r>
        <w:rPr>
          <w:rFonts w:ascii="Times New Roman" w:hAnsi="Times New Roman"/>
          <w:color w:val="333333"/>
          <w:sz w:val="28"/>
        </w:rPr>
        <w:t>этапы отечественной и всеобщей истории Нового времени, их хронологические рамки;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си</w:t>
      </w:r>
      <w:r>
        <w:rPr>
          <w:rFonts w:ascii="Times New Roman" w:hAnsi="Times New Roman"/>
          <w:color w:val="333333"/>
          <w:sz w:val="28"/>
        </w:rPr>
        <w:t>нхронность событий отечественной и всеобщей истории XVI‒XVII вв.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</w:t>
      </w:r>
      <w:r>
        <w:rPr>
          <w:rFonts w:ascii="Times New Roman" w:hAnsi="Times New Roman"/>
          <w:color w:val="333333"/>
          <w:sz w:val="28"/>
        </w:rPr>
        <w:t xml:space="preserve">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использовать историческую карту как источник информации о границах России и других </w:t>
      </w:r>
      <w:r>
        <w:rPr>
          <w:rFonts w:ascii="Times New Roman" w:hAnsi="Times New Roman"/>
          <w:color w:val="333333"/>
          <w:sz w:val="28"/>
        </w:rPr>
        <w:t>государств, важнейших исторических событиях и процессах отечественной и всеобщей истории XVI‒XVII вв.;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</w:t>
      </w:r>
      <w:r>
        <w:rPr>
          <w:rFonts w:ascii="Times New Roman" w:hAnsi="Times New Roman"/>
          <w:b/>
          <w:color w:val="333333"/>
          <w:sz w:val="28"/>
        </w:rPr>
        <w:t>а с историческими источниками: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виды письменных исторических источников (официальные, личные, литературные и другие);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поиск информации в те</w:t>
      </w:r>
      <w:r>
        <w:rPr>
          <w:rFonts w:ascii="Times New Roman" w:hAnsi="Times New Roman"/>
          <w:color w:val="333333"/>
          <w:sz w:val="28"/>
        </w:rPr>
        <w:t>ксте письменного источника, визуальных и вещественных памятниках эпохи;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и систематизировать информацию из нескольких однотипных источников.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</w:t>
      </w:r>
      <w:r>
        <w:rPr>
          <w:rFonts w:ascii="Times New Roman" w:hAnsi="Times New Roman"/>
          <w:color w:val="333333"/>
          <w:sz w:val="28"/>
        </w:rPr>
        <w:t>и XVI‒XVII вв., их участниках;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образе жизни различных групп населения в России и</w:t>
      </w:r>
      <w:r>
        <w:rPr>
          <w:rFonts w:ascii="Times New Roman" w:hAnsi="Times New Roman"/>
          <w:color w:val="333333"/>
          <w:sz w:val="28"/>
        </w:rPr>
        <w:t xml:space="preserve"> других странах в раннее Новое время;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</w:t>
      </w:r>
      <w:r>
        <w:rPr>
          <w:rFonts w:ascii="Times New Roman" w:hAnsi="Times New Roman"/>
          <w:color w:val="333333"/>
          <w:sz w:val="28"/>
        </w:rPr>
        <w:t>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</w:t>
      </w:r>
      <w:r>
        <w:rPr>
          <w:rFonts w:ascii="Times New Roman" w:hAnsi="Times New Roman"/>
          <w:color w:val="333333"/>
          <w:sz w:val="28"/>
        </w:rPr>
        <w:t xml:space="preserve"> конкретизировать их на примерах исторических событий, ситуаций;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</w:t>
      </w:r>
      <w:r>
        <w:rPr>
          <w:rFonts w:ascii="Times New Roman" w:hAnsi="Times New Roman"/>
          <w:color w:val="333333"/>
          <w:sz w:val="28"/>
        </w:rPr>
        <w:t>овать объяснение причин и следствий событий, представленное в нескольких текстах);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</w:t>
      </w:r>
      <w:r>
        <w:rPr>
          <w:rFonts w:ascii="Times New Roman" w:hAnsi="Times New Roman"/>
          <w:color w:val="333333"/>
          <w:sz w:val="28"/>
        </w:rPr>
        <w:t>ичия).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альтернативные оценки событий и личностей отечественной и всеобщей истории XVI‒XVII вв., представленные в учебной лит</w:t>
      </w:r>
      <w:r>
        <w:rPr>
          <w:rFonts w:ascii="Times New Roman" w:hAnsi="Times New Roman"/>
          <w:color w:val="333333"/>
          <w:sz w:val="28"/>
        </w:rPr>
        <w:t>ературе; объяснять, на чем основываются отдельные мнения;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раскрывать на примере </w:t>
      </w:r>
      <w:r>
        <w:rPr>
          <w:rFonts w:ascii="Times New Roman" w:hAnsi="Times New Roman"/>
          <w:color w:val="333333"/>
          <w:sz w:val="28"/>
        </w:rPr>
        <w:t>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России и других стран XVI‒XVII вв. для врем</w:t>
      </w:r>
      <w:r>
        <w:rPr>
          <w:rFonts w:ascii="Times New Roman" w:hAnsi="Times New Roman"/>
          <w:color w:val="333333"/>
          <w:sz w:val="28"/>
        </w:rPr>
        <w:t>ени, когда они появились, и для современного общества;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8 классе: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</w:t>
      </w:r>
      <w:r>
        <w:rPr>
          <w:rFonts w:ascii="Times New Roman" w:hAnsi="Times New Roman"/>
          <w:b/>
          <w:color w:val="333333"/>
          <w:sz w:val="28"/>
        </w:rPr>
        <w:t>огией: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синхронность событий отечественной и всеобщей истории XVIII – начало XIX в.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</w:t>
      </w:r>
      <w:r>
        <w:rPr>
          <w:rFonts w:ascii="Times New Roman" w:hAnsi="Times New Roman"/>
          <w:b/>
          <w:color w:val="333333"/>
          <w:sz w:val="28"/>
        </w:rPr>
        <w:t>орических фактов, работа с фактами: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группировать, систематизировать факты по заданному признаку (по принадлежности </w:t>
      </w:r>
      <w:r>
        <w:rPr>
          <w:rFonts w:ascii="Times New Roman" w:hAnsi="Times New Roman"/>
          <w:color w:val="333333"/>
          <w:sz w:val="28"/>
        </w:rPr>
        <w:t>к историческим процессам и другим), составлять систематические таблицы, схемы.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</w:t>
      </w:r>
      <w:r>
        <w:rPr>
          <w:rFonts w:ascii="Times New Roman" w:hAnsi="Times New Roman"/>
          <w:color w:val="333333"/>
          <w:sz w:val="28"/>
        </w:rPr>
        <w:t>венной и всеобщей истории XVIII – начало XIX в.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назначение истори</w:t>
      </w:r>
      <w:r>
        <w:rPr>
          <w:rFonts w:ascii="Times New Roman" w:hAnsi="Times New Roman"/>
          <w:color w:val="333333"/>
          <w:sz w:val="28"/>
        </w:rPr>
        <w:t>ческого источника, раскрывать его информационную ценность;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</w:t>
      </w:r>
      <w:r>
        <w:rPr>
          <w:rFonts w:ascii="Times New Roman" w:hAnsi="Times New Roman"/>
          <w:b/>
          <w:color w:val="333333"/>
          <w:sz w:val="28"/>
        </w:rPr>
        <w:t>ическое описание (реконструкция):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XVIII – начало XIX в., их участниках;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характеристику (исторический портрет) известных деятелей отечественной и всеобщей истории XVIII – начало XI</w:t>
      </w:r>
      <w:r>
        <w:rPr>
          <w:rFonts w:ascii="Times New Roman" w:hAnsi="Times New Roman"/>
          <w:color w:val="333333"/>
          <w:sz w:val="28"/>
        </w:rPr>
        <w:t>X в. на основе информации учебника и дополнительных материалов;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описание образа жизни различных групп населения в России и других странах в XVIII – начало XIX в.;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представлять описание памятников материальной и художественной культуры изучаемой </w:t>
      </w:r>
      <w:r>
        <w:rPr>
          <w:rFonts w:ascii="Times New Roman" w:hAnsi="Times New Roman"/>
          <w:color w:val="333333"/>
          <w:sz w:val="28"/>
        </w:rPr>
        <w:t>эпохи (в виде сообщения, аннотации).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</w:t>
      </w:r>
      <w:r>
        <w:rPr>
          <w:rFonts w:ascii="Times New Roman" w:hAnsi="Times New Roman"/>
          <w:color w:val="333333"/>
          <w:sz w:val="28"/>
        </w:rPr>
        <w:t>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</w:t>
      </w:r>
      <w:r>
        <w:rPr>
          <w:rFonts w:ascii="Times New Roman" w:hAnsi="Times New Roman"/>
          <w:color w:val="333333"/>
          <w:sz w:val="28"/>
        </w:rPr>
        <w:t>мого периода;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 – начало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отечественн</w:t>
      </w:r>
      <w:r>
        <w:rPr>
          <w:rFonts w:ascii="Times New Roman" w:hAnsi="Times New Roman"/>
          <w:color w:val="333333"/>
          <w:sz w:val="28"/>
        </w:rPr>
        <w:t xml:space="preserve">ой и всеобщей истории XVIII – начало XIX в. (раскрывать </w:t>
      </w:r>
      <w:r>
        <w:rPr>
          <w:rFonts w:ascii="Times New Roman" w:hAnsi="Times New Roman"/>
          <w:color w:val="333333"/>
          <w:sz w:val="28"/>
        </w:rPr>
        <w:lastRenderedPageBreak/>
        <w:t>повторяющиеся черты исторических ситуаций, выделять черты сходства и различия).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</w:t>
      </w:r>
      <w:r>
        <w:rPr>
          <w:rFonts w:ascii="Times New Roman" w:hAnsi="Times New Roman"/>
          <w:b/>
          <w:color w:val="333333"/>
          <w:sz w:val="28"/>
        </w:rPr>
        <w:t>о: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убедительности);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различать в описаниях событий и </w:t>
      </w:r>
      <w:r>
        <w:rPr>
          <w:rFonts w:ascii="Times New Roman" w:hAnsi="Times New Roman"/>
          <w:color w:val="333333"/>
          <w:sz w:val="28"/>
        </w:rPr>
        <w:t>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(объяснять), как сочетались в памятниках культуры России XV</w:t>
      </w:r>
      <w:r>
        <w:rPr>
          <w:rFonts w:ascii="Times New Roman" w:hAnsi="Times New Roman"/>
          <w:color w:val="333333"/>
          <w:sz w:val="28"/>
        </w:rPr>
        <w:t>III – начало XIX в. европейские влияния и национальные традиции, показывать на примерах;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</w:rPr>
        <w:t xml:space="preserve"> в 9</w:t>
      </w:r>
      <w:r>
        <w:rPr>
          <w:rFonts w:ascii="Times New Roman" w:hAnsi="Times New Roman"/>
          <w:b/>
          <w:color w:val="333333"/>
          <w:sz w:val="28"/>
        </w:rPr>
        <w:t xml:space="preserve"> классе: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синхронн</w:t>
      </w:r>
      <w:r>
        <w:rPr>
          <w:rFonts w:ascii="Times New Roman" w:hAnsi="Times New Roman"/>
          <w:color w:val="333333"/>
          <w:sz w:val="28"/>
        </w:rPr>
        <w:t>ость (асинхронность) исторических процессов отечественной и всеобщей истории XIX ‒ начала XX в.;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</w:t>
      </w:r>
      <w:r>
        <w:rPr>
          <w:rFonts w:ascii="Times New Roman" w:hAnsi="Times New Roman"/>
          <w:b/>
          <w:color w:val="333333"/>
          <w:sz w:val="28"/>
        </w:rPr>
        <w:t>актов, работа с фактами: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самостоятельно определяемому признаку (хронологии, принад</w:t>
      </w:r>
      <w:r>
        <w:rPr>
          <w:rFonts w:ascii="Times New Roman" w:hAnsi="Times New Roman"/>
          <w:color w:val="333333"/>
          <w:sz w:val="28"/>
        </w:rPr>
        <w:t>лежности к историческим процессам, типологическим основаниям и другим), составлять систематические таблицы.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</w:t>
      </w:r>
      <w:r>
        <w:rPr>
          <w:rFonts w:ascii="Times New Roman" w:hAnsi="Times New Roman"/>
          <w:color w:val="333333"/>
          <w:sz w:val="28"/>
        </w:rPr>
        <w:t>х событий и процессов отечественной и всеобщей истории XIX ‒ начала XX в.;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в дополнение к из</w:t>
      </w:r>
      <w:r>
        <w:rPr>
          <w:rFonts w:ascii="Times New Roman" w:hAnsi="Times New Roman"/>
          <w:color w:val="333333"/>
          <w:sz w:val="28"/>
        </w:rPr>
        <w:t>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тип и вид источника (письменного, визуального);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пр</w:t>
      </w:r>
      <w:r>
        <w:rPr>
          <w:rFonts w:ascii="Times New Roman" w:hAnsi="Times New Roman"/>
          <w:color w:val="333333"/>
          <w:sz w:val="28"/>
        </w:rPr>
        <w:t>инадлежность источника определенному лицу, социальной группе, общественному течению и другим;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</w:t>
      </w:r>
      <w:r>
        <w:rPr>
          <w:rFonts w:ascii="Times New Roman" w:hAnsi="Times New Roman"/>
          <w:color w:val="333333"/>
          <w:sz w:val="28"/>
        </w:rPr>
        <w:t>ных источников;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 тексте письменных источников факты и интерпретации событий прошлого.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развернутый рассказ о ключевых событиях отечественной и всеобщей истории XIX ‒ начала XX в. с использование</w:t>
      </w:r>
      <w:r>
        <w:rPr>
          <w:rFonts w:ascii="Times New Roman" w:hAnsi="Times New Roman"/>
          <w:color w:val="333333"/>
          <w:sz w:val="28"/>
        </w:rPr>
        <w:t>м визуальных материалов (устно, письменно в форме короткого эссе, презентации);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описание образа</w:t>
      </w:r>
      <w:r>
        <w:rPr>
          <w:rFonts w:ascii="Times New Roman" w:hAnsi="Times New Roman"/>
          <w:color w:val="333333"/>
          <w:sz w:val="28"/>
        </w:rPr>
        <w:t xml:space="preserve"> жизни различных групп населения в России и других странах в XIX ‒ начале XX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</w:t>
      </w:r>
      <w:r>
        <w:rPr>
          <w:rFonts w:ascii="Times New Roman" w:hAnsi="Times New Roman"/>
          <w:color w:val="333333"/>
          <w:sz w:val="28"/>
        </w:rPr>
        <w:t>ользованных при их создании технических и художественных приемов и другое.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в XIX ‒ начале XX в., проц</w:t>
      </w:r>
      <w:r>
        <w:rPr>
          <w:rFonts w:ascii="Times New Roman" w:hAnsi="Times New Roman"/>
          <w:color w:val="333333"/>
          <w:sz w:val="28"/>
        </w:rPr>
        <w:t>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смысл ключевых понятий, относящихся к данной эпохе отечественной и </w:t>
      </w:r>
      <w:r>
        <w:rPr>
          <w:rFonts w:ascii="Times New Roman" w:hAnsi="Times New Roman"/>
          <w:color w:val="333333"/>
          <w:sz w:val="28"/>
        </w:rPr>
        <w:t>всеобщей истории; соотносить общие понятия и факты;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</w:t>
      </w:r>
      <w:r>
        <w:rPr>
          <w:rFonts w:ascii="Times New Roman" w:hAnsi="Times New Roman"/>
          <w:color w:val="333333"/>
          <w:sz w:val="28"/>
        </w:rPr>
        <w:lastRenderedPageBreak/>
        <w:t>п</w:t>
      </w:r>
      <w:r>
        <w:rPr>
          <w:rFonts w:ascii="Times New Roman" w:hAnsi="Times New Roman"/>
          <w:color w:val="333333"/>
          <w:sz w:val="28"/>
        </w:rPr>
        <w:t>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отечественной и всеобщей истории</w:t>
      </w:r>
      <w:r>
        <w:rPr>
          <w:rFonts w:ascii="Times New Roman" w:hAnsi="Times New Roman"/>
          <w:color w:val="333333"/>
          <w:sz w:val="28"/>
        </w:rPr>
        <w:t xml:space="preserve">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</w:t>
      </w:r>
      <w:r>
        <w:rPr>
          <w:rFonts w:ascii="Times New Roman" w:hAnsi="Times New Roman"/>
          <w:b/>
          <w:color w:val="333333"/>
          <w:sz w:val="28"/>
        </w:rPr>
        <w:t>я к наиболее значимым событиям и личностям прошлого: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оценивать степень убедитель</w:t>
      </w:r>
      <w:r>
        <w:rPr>
          <w:rFonts w:ascii="Times New Roman" w:hAnsi="Times New Roman"/>
          <w:color w:val="333333"/>
          <w:sz w:val="28"/>
        </w:rPr>
        <w:t>ности предложенных точек зрения, формулировать и аргументировать свое мнение;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Применение исторических </w:t>
      </w:r>
      <w:r>
        <w:rPr>
          <w:rFonts w:ascii="Times New Roman" w:hAnsi="Times New Roman"/>
          <w:b/>
          <w:color w:val="333333"/>
          <w:sz w:val="28"/>
        </w:rPr>
        <w:t>знаний: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</w:t>
      </w:r>
      <w:r>
        <w:rPr>
          <w:rFonts w:ascii="Times New Roman" w:hAnsi="Times New Roman"/>
          <w:color w:val="333333"/>
          <w:sz w:val="28"/>
        </w:rPr>
        <w:t>ые проекты по отечественной и всеобщей истории XIX ‒ начала ХХ в. (в том числе на региональном материале);</w:t>
      </w:r>
    </w:p>
    <w:p w:rsidR="00007367" w:rsidRDefault="007202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объяснять, в чем состоит наследие истории XIX ‒ начала ХХ в. для России, других стран мира, высказывать и аргументировать своё отношение к культурном</w:t>
      </w:r>
      <w:r>
        <w:rPr>
          <w:rFonts w:ascii="Times New Roman" w:hAnsi="Times New Roman"/>
          <w:color w:val="333333"/>
          <w:sz w:val="28"/>
        </w:rPr>
        <w:t>у наследию в общественных обсуждениях.</w:t>
      </w:r>
    </w:p>
    <w:p w:rsidR="00007367" w:rsidRDefault="00007367">
      <w:pPr>
        <w:sectPr w:rsidR="00007367">
          <w:pgSz w:w="11906" w:h="16383"/>
          <w:pgMar w:top="1134" w:right="850" w:bottom="1134" w:left="1701" w:header="720" w:footer="720" w:gutter="0"/>
          <w:cols w:space="720"/>
        </w:sectPr>
      </w:pPr>
    </w:p>
    <w:p w:rsidR="00007367" w:rsidRDefault="00720293">
      <w:pPr>
        <w:spacing w:after="0"/>
        <w:ind w:left="120"/>
      </w:pPr>
      <w:bookmarkStart w:id="5" w:name="block-8010320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07367" w:rsidRDefault="007202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0736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  <w:p w:rsidR="00007367" w:rsidRDefault="00720293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0073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0073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0073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0073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Поздняя Римская республика.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империи. 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0073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</w:tbl>
    <w:p w:rsidR="00007367" w:rsidRDefault="00007367">
      <w:pPr>
        <w:sectPr w:rsidR="000073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7367" w:rsidRDefault="007202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00736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Средних веков. V – конец XV вв.</w:t>
            </w: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Мусульманская цивилизация в VII—XI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 с IX до начала XVI вв.</w:t>
            </w: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в середине XII — начале XIII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в середине XIII — XIV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</w:tbl>
    <w:p w:rsidR="00007367" w:rsidRDefault="00007367">
      <w:pPr>
        <w:sectPr w:rsidR="000073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7367" w:rsidRDefault="007202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00736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 w:rsidR="000073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XVI-XVII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и Африки в XVI—XVII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XVI— конец XVII вв.</w:t>
            </w:r>
          </w:p>
        </w:tc>
      </w:tr>
      <w:tr w:rsidR="000073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Курс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«История нашего края»</w:t>
            </w:r>
          </w:p>
        </w:tc>
      </w:tr>
      <w:tr w:rsidR="000073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</w:tbl>
    <w:p w:rsidR="00007367" w:rsidRDefault="00007367">
      <w:pPr>
        <w:sectPr w:rsidR="000073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7367" w:rsidRDefault="007202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00736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XVIII – начало XIX в.</w:t>
            </w: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XVIII — начале XIX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 XVIII – начало XIX в.</w:t>
            </w: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после Петра I. Дворцовые </w:t>
            </w:r>
            <w:r>
              <w:rPr>
                <w:rFonts w:ascii="Times New Roman" w:hAnsi="Times New Roman"/>
                <w:color w:val="000000"/>
                <w:sz w:val="24"/>
              </w:rPr>
              <w:t>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</w:tbl>
    <w:p w:rsidR="00007367" w:rsidRDefault="00007367">
      <w:pPr>
        <w:sectPr w:rsidR="000073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7367" w:rsidRDefault="007202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00736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Нового времени. XIХ — начало ХХ в.</w:t>
            </w:r>
          </w:p>
        </w:tc>
      </w:tr>
      <w:tr w:rsidR="000073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Запада в конце XIX — начале XX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Азия, Африка и </w:t>
            </w:r>
            <w:r>
              <w:rPr>
                <w:rFonts w:ascii="Times New Roman" w:hAnsi="Times New Roman"/>
                <w:color w:val="000000"/>
                <w:sz w:val="24"/>
              </w:rPr>
              <w:t>Латинская Америка в XIX — начале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во второй четверти XIX - начале XX в.</w:t>
            </w:r>
          </w:p>
        </w:tc>
      </w:tr>
      <w:tr w:rsidR="000073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первой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Общественная жизнь и общественное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</w:tbl>
    <w:p w:rsidR="00007367" w:rsidRDefault="00007367">
      <w:pPr>
        <w:sectPr w:rsidR="000073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7367" w:rsidRDefault="00007367">
      <w:pPr>
        <w:sectPr w:rsidR="000073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7367" w:rsidRDefault="00720293">
      <w:pPr>
        <w:spacing w:after="0"/>
        <w:ind w:left="120"/>
      </w:pPr>
      <w:bookmarkStart w:id="6" w:name="block-8010320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07367" w:rsidRDefault="007202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 w:rsidR="0000736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Возникновение Древнеегипетского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Древняя </w:t>
            </w:r>
            <w:r>
              <w:rPr>
                <w:rFonts w:ascii="Times New Roman" w:hAnsi="Times New Roman"/>
                <w:color w:val="000000"/>
                <w:sz w:val="24"/>
              </w:rPr>
              <w:t>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Римское государство в I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</w:tbl>
    <w:p w:rsidR="00007367" w:rsidRDefault="00007367">
      <w:pPr>
        <w:sectPr w:rsidR="000073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7367" w:rsidRDefault="007202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00736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Средних веков. V – конец XV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IX—XI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Англия, Франция и государства Пиренейского </w:t>
            </w:r>
            <w:r>
              <w:rPr>
                <w:rFonts w:ascii="Times New Roman" w:hAnsi="Times New Roman"/>
                <w:color w:val="000000"/>
                <w:sz w:val="24"/>
              </w:rPr>
              <w:t>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Западноевропейская культура в XI—XIV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темам «Средневековое европейское общество», «Расцвет Средневековья </w:t>
            </w:r>
            <w:r>
              <w:rPr>
                <w:rFonts w:ascii="Times New Roman" w:hAnsi="Times New Roman"/>
                <w:color w:val="000000"/>
                <w:sz w:val="24"/>
              </w:rPr>
              <w:t>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России. История России с IX до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начала XVI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по теме «Великое </w:t>
            </w:r>
            <w:r>
              <w:rPr>
                <w:rFonts w:ascii="Times New Roman" w:hAnsi="Times New Roman"/>
                <w:color w:val="000000"/>
                <w:sz w:val="24"/>
              </w:rPr>
              <w:t>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«Русские земли в середине XII </w:t>
            </w:r>
            <w:r>
              <w:rPr>
                <w:rFonts w:ascii="Times New Roman" w:hAnsi="Times New Roman"/>
                <w:color w:val="000000"/>
                <w:sz w:val="24"/>
              </w:rPr>
              <w:t>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земли и </w:t>
            </w:r>
            <w:r>
              <w:rPr>
                <w:rFonts w:ascii="Times New Roman" w:hAnsi="Times New Roman"/>
                <w:color w:val="000000"/>
                <w:sz w:val="24"/>
              </w:rPr>
              <w:t>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Северо-Восточная Русь в конце XIII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XIII — XIV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контроля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«Создание единого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</w:tbl>
    <w:p w:rsidR="00007367" w:rsidRDefault="00007367">
      <w:pPr>
        <w:sectPr w:rsidR="000073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7367" w:rsidRDefault="007202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00736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Сельский и городской мир в </w:t>
            </w:r>
            <w:r>
              <w:rPr>
                <w:rFonts w:ascii="Times New Roman" w:hAnsi="Times New Roman"/>
                <w:color w:val="000000"/>
                <w:sz w:val="24"/>
              </w:rPr>
              <w:t>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 — начале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XVII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</w:t>
            </w:r>
            <w:r>
              <w:rPr>
                <w:rFonts w:ascii="Times New Roman" w:hAnsi="Times New Roman"/>
                <w:color w:val="000000"/>
                <w:sz w:val="24"/>
              </w:rPr>
              <w:t>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Золотой Орды в середине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Падение Избранной рады и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 общества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XVI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в XVI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</w:t>
            </w:r>
            <w:r>
              <w:rPr>
                <w:rFonts w:ascii="Times New Roman" w:hAnsi="Times New Roman"/>
                <w:color w:val="000000"/>
                <w:sz w:val="24"/>
              </w:rPr>
              <w:t>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«Государство правит по своей воле…» На путях к </w:t>
            </w:r>
            <w:r>
              <w:rPr>
                <w:rFonts w:ascii="Times New Roman" w:hAnsi="Times New Roman"/>
                <w:color w:val="000000"/>
                <w:sz w:val="24"/>
              </w:rPr>
              <w:t>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Социальное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</w:tbl>
    <w:p w:rsidR="00007367" w:rsidRDefault="00007367">
      <w:pPr>
        <w:sectPr w:rsidR="000073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7367" w:rsidRDefault="007202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00736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XVIII – начало XIX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Французская революция: конец </w:t>
            </w:r>
            <w:r>
              <w:rPr>
                <w:rFonts w:ascii="Times New Roman" w:hAnsi="Times New Roman"/>
                <w:color w:val="000000"/>
                <w:sz w:val="24"/>
              </w:rPr>
              <w:t>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Вокруг света во времена капитана </w:t>
            </w:r>
            <w:r>
              <w:rPr>
                <w:rFonts w:ascii="Times New Roman" w:hAnsi="Times New Roman"/>
                <w:color w:val="000000"/>
                <w:sz w:val="24"/>
              </w:rPr>
              <w:t>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 во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XVIII – первой четверти XIX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Петровских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война: от Полтавы до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заветам </w:t>
            </w:r>
            <w:r>
              <w:rPr>
                <w:rFonts w:ascii="Times New Roman" w:hAnsi="Times New Roman"/>
                <w:color w:val="000000"/>
                <w:sz w:val="24"/>
              </w:rPr>
              <w:t>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Екатерины II: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«Непросвещённый абсолютизм»: внутренняя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мероприятия нового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Заграничные походы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Общественное движение в первой четверти XIX в.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итогового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</w:tbl>
    <w:p w:rsidR="00007367" w:rsidRDefault="00007367">
      <w:pPr>
        <w:sectPr w:rsidR="000073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7367" w:rsidRDefault="007202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00736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7367" w:rsidRDefault="000073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367" w:rsidRDefault="00007367"/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 и образование в XIX в.: сила, менявшая 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Балтики до Адриатики: время </w:t>
            </w:r>
            <w:r>
              <w:rPr>
                <w:rFonts w:ascii="Times New Roman" w:hAnsi="Times New Roman"/>
                <w:color w:val="000000"/>
                <w:sz w:val="24"/>
              </w:rPr>
              <w:t>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Франция: Вторая империя и Третья </w:t>
            </w:r>
            <w:r>
              <w:rPr>
                <w:rFonts w:ascii="Times New Roman" w:hAnsi="Times New Roman"/>
                <w:color w:val="000000"/>
                <w:sz w:val="24"/>
              </w:rPr>
              <w:t>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Османская </w:t>
            </w:r>
            <w:r>
              <w:rPr>
                <w:rFonts w:ascii="Times New Roman" w:hAnsi="Times New Roman"/>
                <w:color w:val="000000"/>
                <w:sz w:val="24"/>
              </w:rPr>
              <w:t>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 XIX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нелёгкий груз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во второй четверти XIX - начале XX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Общественная жизнь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быту в первой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контроля по теме «Социальная и </w:t>
            </w:r>
            <w:r>
              <w:rPr>
                <w:rFonts w:ascii="Times New Roman" w:hAnsi="Times New Roman"/>
                <w:color w:val="000000"/>
                <w:sz w:val="24"/>
              </w:rPr>
              <w:t>правовая модернизация страны при Александре II»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 и перемены в повседневной жизни народов России во второй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Николай II: начало правления. Политическое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367" w:rsidRDefault="00007367">
            <w:pPr>
              <w:spacing w:after="0"/>
              <w:ind w:left="135"/>
            </w:pPr>
          </w:p>
        </w:tc>
      </w:tr>
      <w:tr w:rsidR="00007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367" w:rsidRDefault="00720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367" w:rsidRDefault="00007367"/>
        </w:tc>
      </w:tr>
    </w:tbl>
    <w:p w:rsidR="00007367" w:rsidRDefault="00007367">
      <w:pPr>
        <w:sectPr w:rsidR="000073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7367" w:rsidRDefault="00007367">
      <w:pPr>
        <w:sectPr w:rsidR="000073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7367" w:rsidRDefault="00720293">
      <w:pPr>
        <w:spacing w:after="0"/>
        <w:ind w:left="120"/>
      </w:pPr>
      <w:bookmarkStart w:id="7" w:name="block-8010320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07367" w:rsidRDefault="007202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07367" w:rsidRDefault="00007367">
      <w:pPr>
        <w:spacing w:after="0" w:line="480" w:lineRule="auto"/>
        <w:ind w:left="120"/>
      </w:pPr>
    </w:p>
    <w:p w:rsidR="00007367" w:rsidRDefault="00007367">
      <w:pPr>
        <w:spacing w:after="0" w:line="480" w:lineRule="auto"/>
        <w:ind w:left="120"/>
      </w:pPr>
    </w:p>
    <w:p w:rsidR="00007367" w:rsidRDefault="00007367">
      <w:pPr>
        <w:spacing w:after="0"/>
        <w:ind w:left="120"/>
      </w:pPr>
    </w:p>
    <w:p w:rsidR="00007367" w:rsidRDefault="007202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07367" w:rsidRDefault="00007367">
      <w:pPr>
        <w:spacing w:after="0" w:line="480" w:lineRule="auto"/>
        <w:ind w:left="120"/>
      </w:pPr>
    </w:p>
    <w:p w:rsidR="00007367" w:rsidRDefault="00007367">
      <w:pPr>
        <w:spacing w:after="0"/>
        <w:ind w:left="120"/>
      </w:pPr>
    </w:p>
    <w:p w:rsidR="00007367" w:rsidRDefault="007202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07367" w:rsidRDefault="00007367">
      <w:pPr>
        <w:spacing w:after="0" w:line="480" w:lineRule="auto"/>
        <w:ind w:left="120"/>
      </w:pPr>
    </w:p>
    <w:p w:rsidR="00007367" w:rsidRDefault="00007367">
      <w:pPr>
        <w:sectPr w:rsidR="00007367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720293" w:rsidRDefault="00720293"/>
    <w:sectPr w:rsidR="007202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3324F"/>
    <w:multiLevelType w:val="multilevel"/>
    <w:tmpl w:val="8132C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7367"/>
    <w:rsid w:val="00007367"/>
    <w:rsid w:val="00720293"/>
    <w:rsid w:val="00CB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20871</Words>
  <Characters>118967</Characters>
  <Application>Microsoft Office Word</Application>
  <DocSecurity>0</DocSecurity>
  <Lines>991</Lines>
  <Paragraphs>279</Paragraphs>
  <ScaleCrop>false</ScaleCrop>
  <Company>diakov.net</Company>
  <LinksUpToDate>false</LinksUpToDate>
  <CharactersWithSpaces>139559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2026-02-25T10:49:00Z</dcterms:created>
  <dcterms:modified xsi:type="dcterms:W3CDTF">2026-02-25T10:49:00Z</dcterms:modified>
</cp:coreProperties>
</file>